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99b5e" w14:textId="f299b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20 қарашадағы № 218 қаулысы. Қызылорда облысының Әділет департаментінде 2015 жылғы 25 қарашада № 5228 болып тіркелді. Күші жойылды - Қызылорда облысы әкімдігінің 2020 жылғы 06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"Халықаралық техникалық байқау сертификатын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p>
    <w:bookmarkEnd w:id="3"/>
    <w:bookmarkStart w:name="z8" w:id="4"/>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 Ж. Сүлейменовке жүктелсін.</w:t>
      </w:r>
    </w:p>
    <w:bookmarkEnd w:id="4"/>
    <w:bookmarkStart w:name="z9"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"20" қарашадағы</w:t>
            </w:r>
            <w:r>
              <w:br/>
            </w:r>
            <w:r>
              <w:rPr>
                <w:rFonts w:ascii="Times New Roman"/>
                <w:b w:val="false"/>
                <w:i w:val="false"/>
                <w:color w:val="000000"/>
                <w:sz w:val="20"/>
              </w:rPr>
              <w:t>№ 218 қаулысымен бекітілген</w:t>
            </w:r>
          </w:p>
        </w:tc>
      </w:tr>
    </w:tbl>
    <w:bookmarkStart w:name="z13" w:id="6"/>
    <w:p>
      <w:pPr>
        <w:spacing w:after="0"/>
        <w:ind w:left="0"/>
        <w:jc w:val="left"/>
      </w:pPr>
      <w:r>
        <w:rPr>
          <w:rFonts w:ascii="Times New Roman"/>
          <w:b/>
          <w:i w:val="false"/>
          <w:color w:val="000000"/>
        </w:rPr>
        <w:t xml:space="preserve"> "Халықаралық техникалық байқау сертификатын беру" мемлекеттік көрсетілетін қызмет регламенті</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Көрсетілетін қызметті берушінің атауы: "Қызылорда облысының жолаушылар көлігі және автомобиль жолдары басқармасы" (бұдан әрі – көрсетілетін қызметті беруші).</w:t>
      </w:r>
    </w:p>
    <w:bookmarkEnd w:id="8"/>
    <w:bookmarkStart w:name="z16" w:id="9"/>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w:t>
      </w:r>
    </w:p>
    <w:bookmarkEnd w:id="9"/>
    <w:bookmarkStart w:name="z17" w:id="10"/>
    <w:p>
      <w:pPr>
        <w:spacing w:after="0"/>
        <w:ind w:left="0"/>
        <w:jc w:val="both"/>
      </w:pPr>
      <w:r>
        <w:rPr>
          <w:rFonts w:ascii="Times New Roman"/>
          <w:b w:val="false"/>
          <w:i w:val="false"/>
          <w:color w:val="000000"/>
          <w:sz w:val="28"/>
        </w:rPr>
        <w:t>
      1)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Орталық);</w:t>
      </w:r>
    </w:p>
    <w:bookmarkEnd w:id="10"/>
    <w:bookmarkStart w:name="z18" w:id="11"/>
    <w:p>
      <w:pPr>
        <w:spacing w:after="0"/>
        <w:ind w:left="0"/>
        <w:jc w:val="both"/>
      </w:pPr>
      <w:r>
        <w:rPr>
          <w:rFonts w:ascii="Times New Roman"/>
          <w:b w:val="false"/>
          <w:i w:val="false"/>
          <w:color w:val="000000"/>
          <w:sz w:val="28"/>
        </w:rPr>
        <w:t>
      2) www.elicense.kz, www.e.gov.kz "электрондық үкіметтің" веб-порталы (бұдан әрі – портал) арқылы жүзеге асырылады.</w:t>
      </w:r>
    </w:p>
    <w:bookmarkEnd w:id="11"/>
    <w:bookmarkStart w:name="z19" w:id="12"/>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жүзінде.</w:t>
      </w:r>
    </w:p>
    <w:bookmarkEnd w:id="12"/>
    <w:bookmarkStart w:name="z20" w:id="13"/>
    <w:p>
      <w:pPr>
        <w:spacing w:after="0"/>
        <w:ind w:left="0"/>
        <w:jc w:val="both"/>
      </w:pPr>
      <w:r>
        <w:rPr>
          <w:rFonts w:ascii="Times New Roman"/>
          <w:b w:val="false"/>
          <w:i w:val="false"/>
          <w:color w:val="000000"/>
          <w:sz w:val="28"/>
        </w:rPr>
        <w:t xml:space="preserve">
      3. Мемлекеттік көрсетілетін қызмет нәтижесі – халықаралық техникалық байқау сертификаты (бұдан әрі – халықаралық сертификат) немесе "Автомобиль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557 бұйрығымен (нормативтік құқықтық актілерді мемлекеттік тіркеу Тізілімінде 11476 нөмірімен тіркелген) бекітілген "Халықаралық техникалық байқау сертификатын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p>
    <w:bookmarkEnd w:id="13"/>
    <w:bookmarkStart w:name="z21" w:id="14"/>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(ішінара автоматтандырылған) және (немесе) қағаз түрінде.</w:t>
      </w:r>
    </w:p>
    <w:bookmarkEnd w:id="14"/>
    <w:bookmarkStart w:name="z22" w:id="15"/>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жолданады.</w:t>
      </w:r>
    </w:p>
    <w:bookmarkEnd w:id="15"/>
    <w:bookmarkStart w:name="z23"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 (қызметкерлері) мен Орталықтың іс-қимыл тәртібінің сипаттамасы</w:t>
      </w:r>
    </w:p>
    <w:bookmarkEnd w:id="16"/>
    <w:bookmarkStart w:name="z24" w:id="17"/>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Орталыққа стандарттың 1-қосымшасына сәйкес белгіленген нысанда өтініш ұсынуы немесе портал арқылы электронды құжат нысанындағы сұраныс жолдауы. </w:t>
      </w:r>
    </w:p>
    <w:bookmarkEnd w:id="17"/>
    <w:bookmarkStart w:name="z25" w:id="18"/>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8"/>
    <w:bookmarkStart w:name="z26" w:id="19"/>
    <w:p>
      <w:pPr>
        <w:spacing w:after="0"/>
        <w:ind w:left="0"/>
        <w:jc w:val="both"/>
      </w:pPr>
      <w:r>
        <w:rPr>
          <w:rFonts w:ascii="Times New Roman"/>
          <w:b w:val="false"/>
          <w:i w:val="false"/>
          <w:color w:val="000000"/>
          <w:sz w:val="28"/>
        </w:rPr>
        <w:t xml:space="preserve">
      1) көрсетілетін қызметті алушы не оның өкілі Орталыққа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ұсынады:</w:t>
      </w:r>
    </w:p>
    <w:bookmarkEnd w:id="19"/>
    <w:bookmarkStart w:name="z27" w:id="20"/>
    <w:p>
      <w:pPr>
        <w:spacing w:after="0"/>
        <w:ind w:left="0"/>
        <w:jc w:val="both"/>
      </w:pPr>
      <w:r>
        <w:rPr>
          <w:rFonts w:ascii="Times New Roman"/>
          <w:b w:val="false"/>
          <w:i w:val="false"/>
          <w:color w:val="000000"/>
          <w:sz w:val="28"/>
        </w:rPr>
        <w:t>
      жеке басын куәландыратын құжат (жеке басын сәйкестендіру үшін қажет);</w:t>
      </w:r>
    </w:p>
    <w:bookmarkEnd w:id="20"/>
    <w:bookmarkStart w:name="z28" w:id="21"/>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bookmarkEnd w:id="21"/>
    <w:bookmarkStart w:name="z29" w:id="22"/>
    <w:p>
      <w:pPr>
        <w:spacing w:after="0"/>
        <w:ind w:left="0"/>
        <w:jc w:val="both"/>
      </w:pPr>
      <w:r>
        <w:rPr>
          <w:rFonts w:ascii="Times New Roman"/>
          <w:b w:val="false"/>
          <w:i w:val="false"/>
          <w:color w:val="000000"/>
          <w:sz w:val="28"/>
        </w:rPr>
        <w:t>
      халықаралық сертификатты беруге мемлекеттік баждың төленгені туралы түбіртек, "электрондық үкіметтің" төлем шлюзі арқылы төлеген жағдайдағыны қоспағанда;</w:t>
      </w:r>
    </w:p>
    <w:bookmarkEnd w:id="22"/>
    <w:bookmarkStart w:name="z30" w:id="23"/>
    <w:p>
      <w:pPr>
        <w:spacing w:after="0"/>
        <w:ind w:left="0"/>
        <w:jc w:val="both"/>
      </w:pPr>
      <w:r>
        <w:rPr>
          <w:rFonts w:ascii="Times New Roman"/>
          <w:b w:val="false"/>
          <w:i w:val="false"/>
          <w:color w:val="000000"/>
          <w:sz w:val="28"/>
        </w:rPr>
        <w:t>
      техникалық байқаудан өту туралы диагностикалық картасы;</w:t>
      </w:r>
    </w:p>
    <w:bookmarkEnd w:id="23"/>
    <w:bookmarkStart w:name="z31" w:id="24"/>
    <w:p>
      <w:pPr>
        <w:spacing w:after="0"/>
        <w:ind w:left="0"/>
        <w:jc w:val="both"/>
      </w:pPr>
      <w:r>
        <w:rPr>
          <w:rFonts w:ascii="Times New Roman"/>
          <w:b w:val="false"/>
          <w:i w:val="false"/>
          <w:color w:val="000000"/>
          <w:sz w:val="28"/>
        </w:rPr>
        <w:t xml:space="preserve">
      2) Орталық қызметкері құжаттарды тіркейді және көрсетілетін қызметті алушыға не оның өкіліне тиісті құжаттардың қабылданғаны туралы қолхат береді немесе көрсетілетін қызметті алушы не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құжаттарды қабылдаудан бас тарту туралы қолхат береді (жиырма минуттан аспайды);</w:t>
      </w:r>
    </w:p>
    <w:bookmarkEnd w:id="24"/>
    <w:bookmarkStart w:name="z32" w:id="25"/>
    <w:p>
      <w:pPr>
        <w:spacing w:after="0"/>
        <w:ind w:left="0"/>
        <w:jc w:val="both"/>
      </w:pPr>
      <w:r>
        <w:rPr>
          <w:rFonts w:ascii="Times New Roman"/>
          <w:b w:val="false"/>
          <w:i w:val="false"/>
          <w:color w:val="000000"/>
          <w:sz w:val="28"/>
        </w:rPr>
        <w:t>
      Орталық қызметкері Қазақстан Республикасының заңдарында өзгеше көзделмесе, ақпараттық жүйелерде қамтылған, заңмен қорғалатын құпияны құрайтын мәліметтерді мемлекеттік қызметті көрсету кезінде пайдалануға көрсетілетін қызметті алушының жазбаша келісімін алады;</w:t>
      </w:r>
    </w:p>
    <w:bookmarkEnd w:id="25"/>
    <w:bookmarkStart w:name="z33" w:id="26"/>
    <w:p>
      <w:pPr>
        <w:spacing w:after="0"/>
        <w:ind w:left="0"/>
        <w:jc w:val="both"/>
      </w:pPr>
      <w:r>
        <w:rPr>
          <w:rFonts w:ascii="Times New Roman"/>
          <w:b w:val="false"/>
          <w:i w:val="false"/>
          <w:color w:val="000000"/>
          <w:sz w:val="28"/>
        </w:rPr>
        <w:t>
      3) Орталықтың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w:t>
      </w:r>
    </w:p>
    <w:bookmarkEnd w:id="26"/>
    <w:bookmarkStart w:name="z34" w:id="27"/>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(жиырма минут ішінде);</w:t>
      </w:r>
    </w:p>
    <w:bookmarkEnd w:id="27"/>
    <w:bookmarkStart w:name="z35" w:id="28"/>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(жиырма минуттан аспайды);</w:t>
      </w:r>
    </w:p>
    <w:bookmarkEnd w:id="28"/>
    <w:bookmarkStart w:name="z36" w:id="29"/>
    <w:p>
      <w:pPr>
        <w:spacing w:after="0"/>
        <w:ind w:left="0"/>
        <w:jc w:val="both"/>
      </w:pPr>
      <w:r>
        <w:rPr>
          <w:rFonts w:ascii="Times New Roman"/>
          <w:b w:val="false"/>
          <w:i w:val="false"/>
          <w:color w:val="000000"/>
          <w:sz w:val="28"/>
        </w:rPr>
        <w:t>
      6) көрсетілетін қызметті берушінің орындаушысы сертификатты немесе стандарттың 10-тармағында көзделген жағдайларда және негіздемелер бойынша мемлекеттік қызметті көрсетуден дәлелді бас тартуды (бұдан әрі – дәлелді бас тарту) дайындайды және көрсетілетін қызметті берушінің басшысына ұсынады (екі жұмыс күні ішінде);</w:t>
      </w:r>
    </w:p>
    <w:bookmarkEnd w:id="29"/>
    <w:bookmarkStart w:name="z37" w:id="30"/>
    <w:p>
      <w:pPr>
        <w:spacing w:after="0"/>
        <w:ind w:left="0"/>
        <w:jc w:val="both"/>
      </w:pPr>
      <w:r>
        <w:rPr>
          <w:rFonts w:ascii="Times New Roman"/>
          <w:b w:val="false"/>
          <w:i w:val="false"/>
          <w:color w:val="000000"/>
          <w:sz w:val="28"/>
        </w:rPr>
        <w:t>
      7) көрсетілетін қызметті берушінің басшысы сертификатқа немесе дәлелді бас тартуға қол қояды және көрсетілетін қызметті берушінің кеңсе қызметкеріне жолдайды (жиырма минуттан аспайды);</w:t>
      </w:r>
    </w:p>
    <w:bookmarkEnd w:id="30"/>
    <w:bookmarkStart w:name="z38" w:id="31"/>
    <w:p>
      <w:pPr>
        <w:spacing w:after="0"/>
        <w:ind w:left="0"/>
        <w:jc w:val="both"/>
      </w:pPr>
      <w:r>
        <w:rPr>
          <w:rFonts w:ascii="Times New Roman"/>
          <w:b w:val="false"/>
          <w:i w:val="false"/>
          <w:color w:val="000000"/>
          <w:sz w:val="28"/>
        </w:rPr>
        <w:t>
      8) көрсетілетін қызметті берушінің кеңсе қызметкері сертификатты немесе дәлелді бас тартуды тіркейді және Орталыққа жолдайды (бір сағат ішінде);</w:t>
      </w:r>
    </w:p>
    <w:bookmarkEnd w:id="31"/>
    <w:bookmarkStart w:name="z39" w:id="32"/>
    <w:p>
      <w:pPr>
        <w:spacing w:after="0"/>
        <w:ind w:left="0"/>
        <w:jc w:val="both"/>
      </w:pPr>
      <w:r>
        <w:rPr>
          <w:rFonts w:ascii="Times New Roman"/>
          <w:b w:val="false"/>
          <w:i w:val="false"/>
          <w:color w:val="000000"/>
          <w:sz w:val="28"/>
        </w:rPr>
        <w:t>
      9) Орталық қызметкері сертификатты немесе дәлелді бас тартуды тіркейді және көрсетілетін қызметті алушыға не оның өкіліне береді (жиырма минуттан аспайды);</w:t>
      </w:r>
    </w:p>
    <w:bookmarkEnd w:id="32"/>
    <w:bookmarkStart w:name="z40" w:id="33"/>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3"/>
    <w:bookmarkStart w:name="z41" w:id="3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34"/>
    <w:bookmarkStart w:name="z42" w:id="3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35"/>
    <w:bookmarkStart w:name="z43" w:id="36"/>
    <w:p>
      <w:pPr>
        <w:spacing w:after="0"/>
        <w:ind w:left="0"/>
        <w:jc w:val="both"/>
      </w:pPr>
      <w:r>
        <w:rPr>
          <w:rFonts w:ascii="Times New Roman"/>
          <w:b w:val="false"/>
          <w:i w:val="false"/>
          <w:color w:val="000000"/>
          <w:sz w:val="28"/>
        </w:rPr>
        <w:t>
      1) көрсетілетін қызметті берушінің кеңсе қызметкері;</w:t>
      </w:r>
    </w:p>
    <w:bookmarkEnd w:id="36"/>
    <w:bookmarkStart w:name="z44" w:id="37"/>
    <w:p>
      <w:pPr>
        <w:spacing w:after="0"/>
        <w:ind w:left="0"/>
        <w:jc w:val="both"/>
      </w:pPr>
      <w:r>
        <w:rPr>
          <w:rFonts w:ascii="Times New Roman"/>
          <w:b w:val="false"/>
          <w:i w:val="false"/>
          <w:color w:val="000000"/>
          <w:sz w:val="28"/>
        </w:rPr>
        <w:t>
      2) көрсетілетін қызметті берушінің басшысы;</w:t>
      </w:r>
    </w:p>
    <w:bookmarkEnd w:id="37"/>
    <w:bookmarkStart w:name="z45" w:id="38"/>
    <w:p>
      <w:pPr>
        <w:spacing w:after="0"/>
        <w:ind w:left="0"/>
        <w:jc w:val="both"/>
      </w:pPr>
      <w:r>
        <w:rPr>
          <w:rFonts w:ascii="Times New Roman"/>
          <w:b w:val="false"/>
          <w:i w:val="false"/>
          <w:color w:val="000000"/>
          <w:sz w:val="28"/>
        </w:rPr>
        <w:t>
      3) көрсетілетін қызмет берушінің орындаушысы;</w:t>
      </w:r>
    </w:p>
    <w:bookmarkEnd w:id="38"/>
    <w:bookmarkStart w:name="z46" w:id="39"/>
    <w:p>
      <w:pPr>
        <w:spacing w:after="0"/>
        <w:ind w:left="0"/>
        <w:jc w:val="both"/>
      </w:pPr>
      <w:r>
        <w:rPr>
          <w:rFonts w:ascii="Times New Roman"/>
          <w:b w:val="false"/>
          <w:i w:val="false"/>
          <w:color w:val="000000"/>
          <w:sz w:val="28"/>
        </w:rPr>
        <w:t>
      4) Орталық қызметкері;</w:t>
      </w:r>
    </w:p>
    <w:bookmarkEnd w:id="39"/>
    <w:bookmarkStart w:name="z47" w:id="40"/>
    <w:p>
      <w:pPr>
        <w:spacing w:after="0"/>
        <w:ind w:left="0"/>
        <w:jc w:val="both"/>
      </w:pPr>
      <w:r>
        <w:rPr>
          <w:rFonts w:ascii="Times New Roman"/>
          <w:b w:val="false"/>
          <w:i w:val="false"/>
          <w:color w:val="000000"/>
          <w:sz w:val="28"/>
        </w:rPr>
        <w:t>
      5) Орталықтың жинақтау бөлімінің қызметкері.</w:t>
      </w:r>
    </w:p>
    <w:bookmarkEnd w:id="40"/>
    <w:bookmarkStart w:name="z48" w:id="41"/>
    <w:p>
      <w:pPr>
        <w:spacing w:after="0"/>
        <w:ind w:left="0"/>
        <w:jc w:val="both"/>
      </w:pPr>
      <w:r>
        <w:rPr>
          <w:rFonts w:ascii="Times New Roman"/>
          <w:b w:val="false"/>
          <w:i w:val="false"/>
          <w:color w:val="000000"/>
          <w:sz w:val="28"/>
        </w:rPr>
        <w:t xml:space="preserve">
      8. Әрбір рәсімнің (іс-қимылдардың)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1"/>
    <w:bookmarkStart w:name="z49" w:id="42"/>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көрсетілетін қызметті берушілер және (немесе) Орталықпен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42"/>
    <w:bookmarkStart w:name="z50" w:id="43"/>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жолаушылар көлігі және автомобиль жолдары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43"/>
    <w:bookmarkStart w:name="z51" w:id="4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44"/>
    <w:bookmarkStart w:name="z52" w:id="45"/>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 әрекеттерінің (іс-қимылдарының) кезектілігі мен жүгіну тәртібінің сипаттамасы:</w:t>
      </w:r>
    </w:p>
    <w:bookmarkEnd w:id="45"/>
    <w:bookmarkStart w:name="z53" w:id="46"/>
    <w:p>
      <w:pPr>
        <w:spacing w:after="0"/>
        <w:ind w:left="0"/>
        <w:jc w:val="both"/>
      </w:pPr>
      <w:r>
        <w:rPr>
          <w:rFonts w:ascii="Times New Roman"/>
          <w:b w:val="false"/>
          <w:i w:val="false"/>
          <w:color w:val="000000"/>
          <w:sz w:val="28"/>
        </w:rPr>
        <w:t xml:space="preserve">
      1) көрсетілетін қызметті алушы не оның өкілі порталда тіркеледі және көрсетілетін қызметті алушының ЭЦҚ-мен куәландырылған электронды құжат нысанындағы сұраныс (бұдан әрі – электрондық сұраныс)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46"/>
    <w:bookmarkStart w:name="z54" w:id="47"/>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не оның өкілінің "жеке кабинетіне" мемлекеттік көрсетілетін қызмет нәтижесін алу күні көрсетіле отырып, құжаттардың қабылданғандығы туралы хабарлама жолдайды және құжаттарды көрсетілетін қызметті берушінің басшысына ұсынады (жиырма минуттан аспайды);</w:t>
      </w:r>
    </w:p>
    <w:bookmarkEnd w:id="47"/>
    <w:bookmarkStart w:name="z55" w:id="48"/>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(жиырма минуттан аспайды);</w:t>
      </w:r>
    </w:p>
    <w:bookmarkEnd w:id="48"/>
    <w:bookmarkStart w:name="z56" w:id="49"/>
    <w:p>
      <w:pPr>
        <w:spacing w:after="0"/>
        <w:ind w:left="0"/>
        <w:jc w:val="both"/>
      </w:pPr>
      <w:r>
        <w:rPr>
          <w:rFonts w:ascii="Times New Roman"/>
          <w:b w:val="false"/>
          <w:i w:val="false"/>
          <w:color w:val="000000"/>
          <w:sz w:val="28"/>
        </w:rPr>
        <w:t>
      4) көрсетілетін қызметті берушінің орындаушысы сертификатты немесе дәлелді бас тартуды дайындайды және көрсетілетін қызметті берушінің басшысына ұсынады (екі жұмыс күні ішінде);</w:t>
      </w:r>
    </w:p>
    <w:bookmarkEnd w:id="49"/>
    <w:bookmarkStart w:name="z57" w:id="50"/>
    <w:p>
      <w:pPr>
        <w:spacing w:after="0"/>
        <w:ind w:left="0"/>
        <w:jc w:val="both"/>
      </w:pPr>
      <w:r>
        <w:rPr>
          <w:rFonts w:ascii="Times New Roman"/>
          <w:b w:val="false"/>
          <w:i w:val="false"/>
          <w:color w:val="000000"/>
          <w:sz w:val="28"/>
        </w:rPr>
        <w:t>
      5) көрсетілетін қызметті берушінің басшысы сертификатқа немесе дәлелді бас тартуға қол қояды және көрсетілетін қызметті берушінің орындаушысына жолдайды (жиырма минуттан аспайды);</w:t>
      </w:r>
    </w:p>
    <w:bookmarkEnd w:id="50"/>
    <w:bookmarkStart w:name="z58" w:id="51"/>
    <w:p>
      <w:pPr>
        <w:spacing w:after="0"/>
        <w:ind w:left="0"/>
        <w:jc w:val="both"/>
      </w:pPr>
      <w:r>
        <w:rPr>
          <w:rFonts w:ascii="Times New Roman"/>
          <w:b w:val="false"/>
          <w:i w:val="false"/>
          <w:color w:val="000000"/>
          <w:sz w:val="28"/>
        </w:rPr>
        <w:t>
      6) көрсетілетін қызметті берушінің орындаушысы мемлекеттік қызмет көрсетудің нәтижесін тіркейді және көрсетілетін қызметті алушының не оның өкілінің "жеке кабинетіне" жолдайды (жиырма минуттан аспайды).</w:t>
      </w:r>
    </w:p>
    <w:bookmarkEnd w:id="51"/>
    <w:bookmarkStart w:name="z59" w:id="52"/>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техникалық байқау сертификатын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3" w:id="53"/>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1</w:t>
            </w:r>
          </w:p>
          <w:bookmarkEnd w:id="5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p>
          <w:p>
            <w:pPr>
              <w:spacing w:after="20"/>
              <w:ind w:left="20"/>
              <w:jc w:val="both"/>
            </w:pPr>
            <w:r>
              <w:rPr>
                <w:rFonts w:ascii="Times New Roman"/>
                <w:b w:val="false"/>
                <w:i w:val="false"/>
                <w:color w:val="000000"/>
                <w:sz w:val="20"/>
              </w:rPr>
              <w:t>
 (іс-қимылдың)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2</w:t>
            </w:r>
          </w:p>
          <w:bookmarkEnd w:id="5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p>
            <w:pPr>
              <w:spacing w:after="20"/>
              <w:ind w:left="20"/>
              <w:jc w:val="both"/>
            </w:pPr>
            <w:r>
              <w:rPr>
                <w:rFonts w:ascii="Times New Roman"/>
                <w:b w:val="false"/>
                <w:i w:val="false"/>
                <w:color w:val="000000"/>
                <w:sz w:val="20"/>
              </w:rPr>
              <w:t>
қызметкері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жинақтау бөлімінің қызметкері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p>
            <w:pPr>
              <w:spacing w:after="20"/>
              <w:ind w:left="20"/>
              <w:jc w:val="both"/>
            </w:pPr>
            <w:r>
              <w:rPr>
                <w:rFonts w:ascii="Times New Roman"/>
                <w:b w:val="false"/>
                <w:i w:val="false"/>
                <w:color w:val="000000"/>
                <w:sz w:val="20"/>
              </w:rPr>
              <w:t>
қызметкері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3</w:t>
            </w:r>
          </w:p>
          <w:bookmarkEnd w:id="5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p>
          <w:p>
            <w:pPr>
              <w:spacing w:after="20"/>
              <w:ind w:left="20"/>
              <w:jc w:val="both"/>
            </w:pPr>
            <w:r>
              <w:rPr>
                <w:rFonts w:ascii="Times New Roman"/>
                <w:b w:val="false"/>
                <w:i w:val="false"/>
                <w:color w:val="000000"/>
                <w:sz w:val="20"/>
              </w:rPr>
              <w:t>
(іс-қимылдың) атауы және олардың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немесе дәлелді бас тартуды дайындайды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сертификатқа немесе дәлелді бас тартуға қол қояды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p>
            <w:pPr>
              <w:spacing w:after="20"/>
              <w:ind w:left="20"/>
              <w:jc w:val="both"/>
            </w:pPr>
            <w:r>
              <w:rPr>
                <w:rFonts w:ascii="Times New Roman"/>
                <w:b w:val="false"/>
                <w:i w:val="false"/>
                <w:color w:val="000000"/>
                <w:sz w:val="20"/>
              </w:rPr>
              <w:t>
ты немесе дәлелді бас тартуды тіркейді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немесе дәлелді бас тартуды тіркейді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4</w:t>
            </w:r>
          </w:p>
          <w:bookmarkEnd w:id="5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құжаттардың қабылданғаны не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w:t>
            </w:r>
          </w:p>
          <w:p>
            <w:pPr>
              <w:spacing w:after="20"/>
              <w:ind w:left="20"/>
              <w:jc w:val="both"/>
            </w:pPr>
            <w:r>
              <w:rPr>
                <w:rFonts w:ascii="Times New Roman"/>
                <w:b w:val="false"/>
                <w:i w:val="false"/>
                <w:color w:val="000000"/>
                <w:sz w:val="20"/>
              </w:rPr>
              <w:t>
 басшысына ұсынады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 сына жолдайды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немесе дәлелді бас тартуды көрсетілетін қызметті берушінің басшысына ұсынады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p>
            <w:pPr>
              <w:spacing w:after="20"/>
              <w:ind w:left="20"/>
              <w:jc w:val="both"/>
            </w:pPr>
            <w:r>
              <w:rPr>
                <w:rFonts w:ascii="Times New Roman"/>
                <w:b w:val="false"/>
                <w:i w:val="false"/>
                <w:color w:val="000000"/>
                <w:sz w:val="20"/>
              </w:rPr>
              <w:t>
ты немесе дәлелді бас тартуды көрсетілетін қызметті берушінің кеңсе қызметкеріне жолдайды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p>
            <w:pPr>
              <w:spacing w:after="20"/>
              <w:ind w:left="20"/>
              <w:jc w:val="both"/>
            </w:pPr>
            <w:r>
              <w:rPr>
                <w:rFonts w:ascii="Times New Roman"/>
                <w:b w:val="false"/>
                <w:i w:val="false"/>
                <w:color w:val="000000"/>
                <w:sz w:val="20"/>
              </w:rPr>
              <w:t>
ты немесе дәлелді бас тартуды Орталыққа жолдайды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сертификатты немесе дәлелді бас тартуды көрсетілетін қызметті алушыға </w:t>
            </w:r>
          </w:p>
          <w:p>
            <w:pPr>
              <w:spacing w:after="20"/>
              <w:ind w:left="20"/>
              <w:jc w:val="both"/>
            </w:pPr>
            <w:r>
              <w:rPr>
                <w:rFonts w:ascii="Times New Roman"/>
                <w:b w:val="false"/>
                <w:i w:val="false"/>
                <w:color w:val="000000"/>
                <w:sz w:val="20"/>
              </w:rPr>
              <w:t>
не оның өкіліне береді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5</w:t>
            </w:r>
          </w:p>
          <w:bookmarkEnd w:id="5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мемлекеттік қызмет көрсету мерзіміне кірмейді</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техникалық байқау сертификатын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2" w:id="59"/>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59"/>
    <w:bookmarkStart w:name="z73"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техникалық байқау сертификатын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77" w:id="61"/>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 </w:t>
      </w:r>
    </w:p>
    <w:bookmarkEnd w:id="61"/>
    <w:bookmarkStart w:name="z78"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1052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52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техникалық байқау сертификатын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82" w:id="6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3"/>
    <w:bookmarkStart w:name="z83"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65"/>
    <w:p>
      <w:pPr>
        <w:spacing w:after="0"/>
        <w:ind w:left="0"/>
        <w:jc w:val="both"/>
      </w:pPr>
      <w:r>
        <w:rPr>
          <w:rFonts w:ascii="Times New Roman"/>
          <w:b w:val="false"/>
          <w:i w:val="false"/>
          <w:color w:val="000000"/>
          <w:sz w:val="28"/>
        </w:rPr>
        <w:t>
      кестенің жалғасы</w:t>
      </w:r>
    </w:p>
    <w:bookmarkEnd w:id="65"/>
    <w:bookmarkStart w:name="z85"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1123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23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67"/>
    <w:p>
      <w:pPr>
        <w:spacing w:after="0"/>
        <w:ind w:left="0"/>
        <w:jc w:val="left"/>
      </w:pPr>
      <w:r>
        <w:rPr>
          <w:rFonts w:ascii="Times New Roman"/>
          <w:b/>
          <w:i w:val="false"/>
          <w:color w:val="000000"/>
        </w:rPr>
        <w:t xml:space="preserve"> Шартты белгілемелер:</w:t>
      </w:r>
    </w:p>
    <w:bookmarkEnd w:id="67"/>
    <w:bookmarkStart w:name="z87"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"20" қарашадағы</w:t>
            </w:r>
            <w:r>
              <w:br/>
            </w:r>
            <w:r>
              <w:rPr>
                <w:rFonts w:ascii="Times New Roman"/>
                <w:b w:val="false"/>
                <w:i w:val="false"/>
                <w:color w:val="000000"/>
                <w:sz w:val="20"/>
              </w:rPr>
              <w:t>№ 218 қаулысымен бекітілген</w:t>
            </w:r>
          </w:p>
        </w:tc>
      </w:tr>
    </w:tbl>
    <w:bookmarkStart w:name="z89" w:id="69"/>
    <w:p>
      <w:pPr>
        <w:spacing w:after="0"/>
        <w:ind w:left="0"/>
        <w:jc w:val="left"/>
      </w:pPr>
      <w:r>
        <w:rPr>
          <w:rFonts w:ascii="Times New Roman"/>
          <w:b/>
          <w:i w:val="false"/>
          <w:color w:val="000000"/>
        </w:rPr>
        <w:t xml:space="preserve">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мемлекеттiк көрсетілетін қызмет регламенті</w:t>
      </w:r>
    </w:p>
    <w:bookmarkEnd w:id="69"/>
    <w:bookmarkStart w:name="z90" w:id="70"/>
    <w:p>
      <w:pPr>
        <w:spacing w:after="0"/>
        <w:ind w:left="0"/>
        <w:jc w:val="left"/>
      </w:pPr>
      <w:r>
        <w:rPr>
          <w:rFonts w:ascii="Times New Roman"/>
          <w:b/>
          <w:i w:val="false"/>
          <w:color w:val="000000"/>
        </w:rPr>
        <w:t xml:space="preserve"> 1. Жалпы ережелер</w:t>
      </w:r>
    </w:p>
    <w:bookmarkEnd w:id="70"/>
    <w:bookmarkStart w:name="z91" w:id="71"/>
    <w:p>
      <w:pPr>
        <w:spacing w:after="0"/>
        <w:ind w:left="0"/>
        <w:jc w:val="both"/>
      </w:pPr>
      <w:r>
        <w:rPr>
          <w:rFonts w:ascii="Times New Roman"/>
          <w:b w:val="false"/>
          <w:i w:val="false"/>
          <w:color w:val="000000"/>
          <w:sz w:val="28"/>
        </w:rPr>
        <w:t>
      1. Көрсетілетін қызметті берушінің атауы: "Қызылорда облысының жолаушылар көлігі және автомобиль жолдары басқармасы" мемлекеттік мекемесі (бұдан әрі – көрсетілетін қызметті беруші).</w:t>
      </w:r>
    </w:p>
    <w:bookmarkEnd w:id="71"/>
    <w:bookmarkStart w:name="z92" w:id="72"/>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72"/>
    <w:bookmarkStart w:name="z93" w:id="73"/>
    <w:p>
      <w:pPr>
        <w:spacing w:after="0"/>
        <w:ind w:left="0"/>
        <w:jc w:val="both"/>
      </w:pPr>
      <w:r>
        <w:rPr>
          <w:rFonts w:ascii="Times New Roman"/>
          <w:b w:val="false"/>
          <w:i w:val="false"/>
          <w:color w:val="000000"/>
          <w:sz w:val="28"/>
        </w:rPr>
        <w:t>
      1)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Орталық);</w:t>
      </w:r>
    </w:p>
    <w:bookmarkEnd w:id="73"/>
    <w:bookmarkStart w:name="z94" w:id="74"/>
    <w:p>
      <w:pPr>
        <w:spacing w:after="0"/>
        <w:ind w:left="0"/>
        <w:jc w:val="both"/>
      </w:pPr>
      <w:r>
        <w:rPr>
          <w:rFonts w:ascii="Times New Roman"/>
          <w:b w:val="false"/>
          <w:i w:val="false"/>
          <w:color w:val="000000"/>
          <w:sz w:val="28"/>
        </w:rPr>
        <w:t>
      2) www.elicense.kz, www.e.gov.kz "электрондық үкіметтің" веб-порталы (бұдан әрі – портал) арқылы жүзеге асырылады.</w:t>
      </w:r>
    </w:p>
    <w:bookmarkEnd w:id="74"/>
    <w:bookmarkStart w:name="z95" w:id="75"/>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75"/>
    <w:bookmarkStart w:name="z96" w:id="76"/>
    <w:p>
      <w:pPr>
        <w:spacing w:after="0"/>
        <w:ind w:left="0"/>
        <w:jc w:val="both"/>
      </w:pPr>
      <w:r>
        <w:rPr>
          <w:rFonts w:ascii="Times New Roman"/>
          <w:b w:val="false"/>
          <w:i w:val="false"/>
          <w:color w:val="000000"/>
          <w:sz w:val="28"/>
        </w:rPr>
        <w:t xml:space="preserve">
      3. Мемлекеттік көрсетілетін қызмет тудің нәтижесі –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(бұдан әрі – лицензия) немесе "Автомобиль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№557 бұйрығымен (нормативтік құқықтық актілерді мемлекеттік тіркеу Тізілімінде 11476 нөмірімен тіркелген) бекітілген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p>
    <w:bookmarkEnd w:id="76"/>
    <w:bookmarkStart w:name="z97" w:id="77"/>
    <w:p>
      <w:pPr>
        <w:spacing w:after="0"/>
        <w:ind w:left="0"/>
        <w:jc w:val="both"/>
      </w:pPr>
      <w:r>
        <w:rPr>
          <w:rFonts w:ascii="Times New Roman"/>
          <w:b w:val="false"/>
          <w:i w:val="false"/>
          <w:color w:val="000000"/>
          <w:sz w:val="28"/>
        </w:rPr>
        <w:t xml:space="preserve">
      4. Мемлекеттік көрсетілетін қызмет нәтижесін ұсыну нысаны – электрондық (ішінара автоматтандырылған) және (немесе) қағаз түрінде. </w:t>
      </w:r>
    </w:p>
    <w:bookmarkEnd w:id="77"/>
    <w:bookmarkStart w:name="z98" w:id="78"/>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жолданады.</w:t>
      </w:r>
    </w:p>
    <w:bookmarkEnd w:id="78"/>
    <w:bookmarkStart w:name="z99" w:id="7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79"/>
    <w:bookmarkStart w:name="z100" w:id="80"/>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Орталыққа </w:t>
      </w:r>
      <w:r>
        <w:rPr>
          <w:rFonts w:ascii="Times New Roman"/>
          <w:b w:val="false"/>
          <w:i w:val="false"/>
          <w:color w:val="000000"/>
          <w:sz w:val="28"/>
        </w:rPr>
        <w:t>стандарттың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w:t>
      </w:r>
      <w:r>
        <w:rPr>
          <w:rFonts w:ascii="Times New Roman"/>
          <w:b w:val="false"/>
          <w:i w:val="false"/>
          <w:color w:val="000000"/>
          <w:sz w:val="28"/>
        </w:rPr>
        <w:t xml:space="preserve">, 4–қосымшаларына сәйкес нысандарда өтініш ұсынуы немесе портал арқылы электрондық құжат нысанындағы сұраныс жолдауы. </w:t>
      </w:r>
    </w:p>
    <w:bookmarkEnd w:id="80"/>
    <w:bookmarkStart w:name="z101" w:id="81"/>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81"/>
    <w:bookmarkStart w:name="z102" w:id="82"/>
    <w:p>
      <w:pPr>
        <w:spacing w:after="0"/>
        <w:ind w:left="0"/>
        <w:jc w:val="both"/>
      </w:pPr>
      <w:r>
        <w:rPr>
          <w:rFonts w:ascii="Times New Roman"/>
          <w:b w:val="false"/>
          <w:i w:val="false"/>
          <w:color w:val="000000"/>
          <w:sz w:val="28"/>
        </w:rPr>
        <w:t xml:space="preserve">
      1) көрсетілетін қызметті алушы не оның өкілі Орталыққа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ұсынады:</w:t>
      </w:r>
    </w:p>
    <w:bookmarkEnd w:id="82"/>
    <w:bookmarkStart w:name="z103" w:id="83"/>
    <w:p>
      <w:pPr>
        <w:spacing w:after="0"/>
        <w:ind w:left="0"/>
        <w:jc w:val="both"/>
      </w:pPr>
      <w:r>
        <w:rPr>
          <w:rFonts w:ascii="Times New Roman"/>
          <w:b w:val="false"/>
          <w:i w:val="false"/>
          <w:color w:val="000000"/>
          <w:sz w:val="28"/>
        </w:rPr>
        <w:t>
      лицензия алу үшін:</w:t>
      </w:r>
    </w:p>
    <w:bookmarkEnd w:id="83"/>
    <w:bookmarkStart w:name="z104" w:id="84"/>
    <w:p>
      <w:pPr>
        <w:spacing w:after="0"/>
        <w:ind w:left="0"/>
        <w:jc w:val="both"/>
      </w:pPr>
      <w:r>
        <w:rPr>
          <w:rFonts w:ascii="Times New Roman"/>
          <w:b w:val="false"/>
          <w:i w:val="false"/>
          <w:color w:val="000000"/>
          <w:sz w:val="28"/>
        </w:rPr>
        <w:t>
      стандарттың 1,2- қосымшаларына сәйкес нысан бойынша өтініш;</w:t>
      </w:r>
    </w:p>
    <w:bookmarkEnd w:id="84"/>
    <w:bookmarkStart w:name="z105" w:id="85"/>
    <w:p>
      <w:pPr>
        <w:spacing w:after="0"/>
        <w:ind w:left="0"/>
        <w:jc w:val="both"/>
      </w:pPr>
      <w:r>
        <w:rPr>
          <w:rFonts w:ascii="Times New Roman"/>
          <w:b w:val="false"/>
          <w:i w:val="false"/>
          <w:color w:val="000000"/>
          <w:sz w:val="28"/>
        </w:rPr>
        <w:t>
      "электрондық үкіметтің" төлем шлюзі арқылы төлеу жағдайларын қоспағанда, лицензияны қайта ресімдеу үшін лицензиялық алымның бюджетке төленгенін растайтын құжаттың көшірмесі;</w:t>
      </w:r>
    </w:p>
    <w:bookmarkEnd w:id="85"/>
    <w:bookmarkStart w:name="z106" w:id="86"/>
    <w:p>
      <w:pPr>
        <w:spacing w:after="0"/>
        <w:ind w:left="0"/>
        <w:jc w:val="both"/>
      </w:pPr>
      <w:r>
        <w:rPr>
          <w:rFonts w:ascii="Times New Roman"/>
          <w:b w:val="false"/>
          <w:i w:val="false"/>
          <w:color w:val="000000"/>
          <w:sz w:val="28"/>
        </w:rPr>
        <w:t>
      стандарттың 5–қосымшасына сәйкес өтініш берушінің қосалқы қызмет түріне байланысты біліктілік талаптарына сәйкестігін растайтын құжаттар;</w:t>
      </w:r>
    </w:p>
    <w:bookmarkEnd w:id="86"/>
    <w:bookmarkStart w:name="z107" w:id="87"/>
    <w:p>
      <w:pPr>
        <w:spacing w:after="0"/>
        <w:ind w:left="0"/>
        <w:jc w:val="both"/>
      </w:pPr>
      <w:r>
        <w:rPr>
          <w:rFonts w:ascii="Times New Roman"/>
          <w:b w:val="false"/>
          <w:i w:val="false"/>
          <w:color w:val="000000"/>
          <w:sz w:val="28"/>
        </w:rPr>
        <w:t>
      лицензияны қайта ресімдеу үшін:</w:t>
      </w:r>
    </w:p>
    <w:bookmarkEnd w:id="87"/>
    <w:bookmarkStart w:name="z108" w:id="88"/>
    <w:p>
      <w:pPr>
        <w:spacing w:after="0"/>
        <w:ind w:left="0"/>
        <w:jc w:val="both"/>
      </w:pPr>
      <w:r>
        <w:rPr>
          <w:rFonts w:ascii="Times New Roman"/>
          <w:b w:val="false"/>
          <w:i w:val="false"/>
          <w:color w:val="000000"/>
          <w:sz w:val="28"/>
        </w:rPr>
        <w:t xml:space="preserve">
      стандарттың 3, 4-қосымшаларына сәйкес нысан бойынша өтініш; </w:t>
      </w:r>
    </w:p>
    <w:bookmarkEnd w:id="88"/>
    <w:bookmarkStart w:name="z109" w:id="89"/>
    <w:p>
      <w:pPr>
        <w:spacing w:after="0"/>
        <w:ind w:left="0"/>
        <w:jc w:val="both"/>
      </w:pPr>
      <w:r>
        <w:rPr>
          <w:rFonts w:ascii="Times New Roman"/>
          <w:b w:val="false"/>
          <w:i w:val="false"/>
          <w:color w:val="000000"/>
          <w:sz w:val="28"/>
        </w:rPr>
        <w:t>
      "электрондық үкіметтің" төлем шлюзі арқылы төлеу жағдайларын қоспағанда, лицензияны қайта ресімдеу үшін лицензиялық алымның бюджетке төленгенін растайтын құжаттың көшірмесі;</w:t>
      </w:r>
    </w:p>
    <w:bookmarkEnd w:id="89"/>
    <w:bookmarkStart w:name="z110" w:id="90"/>
    <w:p>
      <w:pPr>
        <w:spacing w:after="0"/>
        <w:ind w:left="0"/>
        <w:jc w:val="both"/>
      </w:pPr>
      <w:r>
        <w:rPr>
          <w:rFonts w:ascii="Times New Roman"/>
          <w:b w:val="false"/>
          <w:i w:val="false"/>
          <w:color w:val="000000"/>
          <w:sz w:val="28"/>
        </w:rPr>
        <w:t>
      стандарттың 5–қосымшасына сәйкес өтініш берушінің қосалқы қызмет түріне байланысты біліктілік талаптарына сәйкестігін растайтын құжаттар;</w:t>
      </w:r>
    </w:p>
    <w:bookmarkEnd w:id="90"/>
    <w:bookmarkStart w:name="z111" w:id="91"/>
    <w:p>
      <w:pPr>
        <w:spacing w:after="0"/>
        <w:ind w:left="0"/>
        <w:jc w:val="both"/>
      </w:pPr>
      <w:r>
        <w:rPr>
          <w:rFonts w:ascii="Times New Roman"/>
          <w:b w:val="false"/>
          <w:i w:val="false"/>
          <w:color w:val="000000"/>
          <w:sz w:val="28"/>
        </w:rPr>
        <w:t>
      лицензияның телнұсқасын алу үшін (егер ертеректе берілген лицензия қағаз нұсқада ресімделген болса):</w:t>
      </w:r>
    </w:p>
    <w:bookmarkEnd w:id="91"/>
    <w:bookmarkStart w:name="z112" w:id="92"/>
    <w:p>
      <w:pPr>
        <w:spacing w:after="0"/>
        <w:ind w:left="0"/>
        <w:jc w:val="both"/>
      </w:pPr>
      <w:r>
        <w:rPr>
          <w:rFonts w:ascii="Times New Roman"/>
          <w:b w:val="false"/>
          <w:i w:val="false"/>
          <w:color w:val="000000"/>
          <w:sz w:val="28"/>
        </w:rPr>
        <w:t>
      еркін түрде өтініш;</w:t>
      </w:r>
    </w:p>
    <w:bookmarkEnd w:id="92"/>
    <w:bookmarkStart w:name="z113" w:id="93"/>
    <w:p>
      <w:pPr>
        <w:spacing w:after="0"/>
        <w:ind w:left="0"/>
        <w:jc w:val="both"/>
      </w:pPr>
      <w:r>
        <w:rPr>
          <w:rFonts w:ascii="Times New Roman"/>
          <w:b w:val="false"/>
          <w:i w:val="false"/>
          <w:color w:val="000000"/>
          <w:sz w:val="28"/>
        </w:rPr>
        <w:t>
      лицензияның телнұсқасын беру үшін лицензиялық алымның бюджетке төленгенін растайтын құжаттың көшірмесі;</w:t>
      </w:r>
    </w:p>
    <w:bookmarkEnd w:id="93"/>
    <w:bookmarkStart w:name="z114" w:id="94"/>
    <w:p>
      <w:pPr>
        <w:spacing w:after="0"/>
        <w:ind w:left="0"/>
        <w:jc w:val="both"/>
      </w:pPr>
      <w:r>
        <w:rPr>
          <w:rFonts w:ascii="Times New Roman"/>
          <w:b w:val="false"/>
          <w:i w:val="false"/>
          <w:color w:val="000000"/>
          <w:sz w:val="28"/>
        </w:rPr>
        <w:t>
      жеке тұлғаны куәландыратын құжаттар, заңды тұлғаның мемлекеттік тіркелгендігі (қайта тіркелгендігі), жылжымайтын мүлікке меншік құқығын растайтын құжат, көрсетілетін қызметті алушының бюджетке төленген алым сомасы туралы мәліметтерді ("электрондық үкіметтің" төлем шлюзі арқылы төленген жағдайда) көрсетілетін қызметті беруші "электрондық үкіметтің" шлюзі арқылы тиісті мемлекеттік ақпараттық жүйелерден алады;</w:t>
      </w:r>
    </w:p>
    <w:bookmarkEnd w:id="94"/>
    <w:bookmarkStart w:name="z115" w:id="95"/>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End w:id="95"/>
    <w:bookmarkStart w:name="z116" w:id="96"/>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көрсету кезінде ақпараттық жүйелердегі заңмен қорғалатын құпияны құрайтын мәліметтерді пайдалануға көрсетілетін қызметті алушының жазбаша келісімін алады:</w:t>
      </w:r>
    </w:p>
    <w:bookmarkEnd w:id="96"/>
    <w:bookmarkStart w:name="z117" w:id="97"/>
    <w:p>
      <w:pPr>
        <w:spacing w:after="0"/>
        <w:ind w:left="0"/>
        <w:jc w:val="both"/>
      </w:pPr>
      <w:r>
        <w:rPr>
          <w:rFonts w:ascii="Times New Roman"/>
          <w:b w:val="false"/>
          <w:i w:val="false"/>
          <w:color w:val="000000"/>
          <w:sz w:val="28"/>
        </w:rPr>
        <w:t>
      2) Орталық қызметкері құжаттарды тіркейді және көрсетілетін қызметті алушыға не оның өкіліне тиісті құжаттардың қабылданғаны туралы қолхат береді немесе көрсетілетін қызметті алушы не оның өкілі стандарттың 9-тармағында көзделген тізбеге сәйкес құжаттардың толық емес топтамасын ұсынған жағдайда құжаттарды қабылдаудан бас тарту туралы қолхат береді (жиырма минуттан аспайды);</w:t>
      </w:r>
    </w:p>
    <w:bookmarkEnd w:id="97"/>
    <w:bookmarkStart w:name="z118" w:id="98"/>
    <w:p>
      <w:pPr>
        <w:spacing w:after="0"/>
        <w:ind w:left="0"/>
        <w:jc w:val="both"/>
      </w:pPr>
      <w:r>
        <w:rPr>
          <w:rFonts w:ascii="Times New Roman"/>
          <w:b w:val="false"/>
          <w:i w:val="false"/>
          <w:color w:val="000000"/>
          <w:sz w:val="28"/>
        </w:rPr>
        <w:t>
      3) Орталықтың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w:t>
      </w:r>
    </w:p>
    <w:bookmarkEnd w:id="98"/>
    <w:bookmarkStart w:name="z119" w:id="99"/>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(жиырма минуттан аспайды);</w:t>
      </w:r>
    </w:p>
    <w:bookmarkEnd w:id="99"/>
    <w:bookmarkStart w:name="z120" w:id="100"/>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(жиырма минуттан аспайды);</w:t>
      </w:r>
    </w:p>
    <w:bookmarkEnd w:id="100"/>
    <w:bookmarkStart w:name="z121" w:id="101"/>
    <w:p>
      <w:pPr>
        <w:spacing w:after="0"/>
        <w:ind w:left="0"/>
        <w:jc w:val="both"/>
      </w:pPr>
      <w:r>
        <w:rPr>
          <w:rFonts w:ascii="Times New Roman"/>
          <w:b w:val="false"/>
          <w:i w:val="false"/>
          <w:color w:val="000000"/>
          <w:sz w:val="28"/>
        </w:rPr>
        <w:t>
      6) көрсетілетін қызметті берушінің орындаушысы ұсынылған құжаттардың толықтығын тексереді, ұсынылған құжаттардың толық болмау фактісі анықталған жағдайда өтінішті әрі қарай қараудан бас тарту туралы дәлелді жауап (бұдан әрі – өтінішті қараудан бас тарту) дайындайды, құжаттардың толық топтамасы ұсынылған жағдайда лицензияны дайындайды немесе ұсынылған құжаттар стандарттың 10-тармағында көзделген негіздемелер және жағдайларда мемлекеттік қызметті көрсетуден бас тарту туралы дәлелді жауап (бұдан әрі – дәлелді бас тарту) дайындайды және көрсетілетін қызметті берушінің басшысына ұсынады:</w:t>
      </w:r>
    </w:p>
    <w:bookmarkEnd w:id="101"/>
    <w:bookmarkStart w:name="z122" w:id="102"/>
    <w:p>
      <w:pPr>
        <w:spacing w:after="0"/>
        <w:ind w:left="0"/>
        <w:jc w:val="both"/>
      </w:pPr>
      <w:r>
        <w:rPr>
          <w:rFonts w:ascii="Times New Roman"/>
          <w:b w:val="false"/>
          <w:i w:val="false"/>
          <w:color w:val="000000"/>
          <w:sz w:val="28"/>
        </w:rPr>
        <w:t>
      өтінішті қараудан бас тарту беру кезінде – екі жұмыс күні ішінде;</w:t>
      </w:r>
    </w:p>
    <w:bookmarkEnd w:id="102"/>
    <w:bookmarkStart w:name="z123" w:id="103"/>
    <w:p>
      <w:pPr>
        <w:spacing w:after="0"/>
        <w:ind w:left="0"/>
        <w:jc w:val="both"/>
      </w:pPr>
      <w:r>
        <w:rPr>
          <w:rFonts w:ascii="Times New Roman"/>
          <w:b w:val="false"/>
          <w:i w:val="false"/>
          <w:color w:val="000000"/>
          <w:sz w:val="28"/>
        </w:rPr>
        <w:t>
      лицензияны және (немесе) лицензияға қосымшаны беру кезінде (бұдан әрі – лицензия беру) - он үш жұмыс күні ішінде;</w:t>
      </w:r>
    </w:p>
    <w:bookmarkEnd w:id="103"/>
    <w:bookmarkStart w:name="z124" w:id="104"/>
    <w:p>
      <w:pPr>
        <w:spacing w:after="0"/>
        <w:ind w:left="0"/>
        <w:jc w:val="both"/>
      </w:pPr>
      <w:r>
        <w:rPr>
          <w:rFonts w:ascii="Times New Roman"/>
          <w:b w:val="false"/>
          <w:i w:val="false"/>
          <w:color w:val="000000"/>
          <w:sz w:val="28"/>
        </w:rPr>
        <w:t>
      лицензияны қайта ресімдеу және (немесе) лицензияға қосымшаны қайта ресімдеу кезінде (бұдан әрі – лицензияны қайта ресімдеу) – үш жұмыс күні ішінде;</w:t>
      </w:r>
    </w:p>
    <w:bookmarkEnd w:id="104"/>
    <w:bookmarkStart w:name="z125" w:id="105"/>
    <w:p>
      <w:pPr>
        <w:spacing w:after="0"/>
        <w:ind w:left="0"/>
        <w:jc w:val="both"/>
      </w:pPr>
      <w:r>
        <w:rPr>
          <w:rFonts w:ascii="Times New Roman"/>
          <w:b w:val="false"/>
          <w:i w:val="false"/>
          <w:color w:val="000000"/>
          <w:sz w:val="28"/>
        </w:rPr>
        <w:t>
      лицензияның телнұсқасын беру және (немесе) лицензияға қосымшаның телнұсқасын беру кезінде (бұдан әрі – телнұсқа беру) – екі жұмыс күні ішінде;</w:t>
      </w:r>
    </w:p>
    <w:bookmarkEnd w:id="105"/>
    <w:bookmarkStart w:name="z126" w:id="106"/>
    <w:p>
      <w:pPr>
        <w:spacing w:after="0"/>
        <w:ind w:left="0"/>
        <w:jc w:val="both"/>
      </w:pPr>
      <w:r>
        <w:rPr>
          <w:rFonts w:ascii="Times New Roman"/>
          <w:b w:val="false"/>
          <w:i w:val="false"/>
          <w:color w:val="000000"/>
          <w:sz w:val="28"/>
        </w:rPr>
        <w:t>
      7) көрсетілетін қызметті берушінің басшысы өтінішті қараудан бас тартуға немесе лицензияға немесе дәлелді бас тартуға қол қояды және көрсетілетін қызметті берушінің кеңсе қызметкеріне жолдайды (жиырма минуттан аспайды);</w:t>
      </w:r>
    </w:p>
    <w:bookmarkEnd w:id="106"/>
    <w:bookmarkStart w:name="z127" w:id="107"/>
    <w:p>
      <w:pPr>
        <w:spacing w:after="0"/>
        <w:ind w:left="0"/>
        <w:jc w:val="both"/>
      </w:pPr>
      <w:r>
        <w:rPr>
          <w:rFonts w:ascii="Times New Roman"/>
          <w:b w:val="false"/>
          <w:i w:val="false"/>
          <w:color w:val="000000"/>
          <w:sz w:val="28"/>
        </w:rPr>
        <w:t>
      8) көрсетілетін қызметті берушінің кеңсе қызметкері өтінішті қараудан бас тартуды немесе лицензияны немесе дәлелді бас тартуды тіркейді және Орталыққа жолдайды (бір сағат ішінде);</w:t>
      </w:r>
    </w:p>
    <w:bookmarkEnd w:id="107"/>
    <w:bookmarkStart w:name="z128" w:id="108"/>
    <w:p>
      <w:pPr>
        <w:spacing w:after="0"/>
        <w:ind w:left="0"/>
        <w:jc w:val="both"/>
      </w:pPr>
      <w:r>
        <w:rPr>
          <w:rFonts w:ascii="Times New Roman"/>
          <w:b w:val="false"/>
          <w:i w:val="false"/>
          <w:color w:val="000000"/>
          <w:sz w:val="28"/>
        </w:rPr>
        <w:t>
      9) Орталық қызметкері өтінішті қараудан бас тартуды немесе лицензияны немесе дәлелді бас тартуды тіркейді және көрсетілетін қызметті алушыға не оның өкіліне береді (жиырма минуттан аспайды).</w:t>
      </w:r>
    </w:p>
    <w:bookmarkEnd w:id="108"/>
    <w:bookmarkStart w:name="z129" w:id="109"/>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09"/>
    <w:bookmarkStart w:name="z130" w:id="11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110"/>
    <w:bookmarkStart w:name="z131" w:id="11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111"/>
    <w:bookmarkStart w:name="z132" w:id="112"/>
    <w:p>
      <w:pPr>
        <w:spacing w:after="0"/>
        <w:ind w:left="0"/>
        <w:jc w:val="both"/>
      </w:pPr>
      <w:r>
        <w:rPr>
          <w:rFonts w:ascii="Times New Roman"/>
          <w:b w:val="false"/>
          <w:i w:val="false"/>
          <w:color w:val="000000"/>
          <w:sz w:val="28"/>
        </w:rPr>
        <w:t>
      1) көрсетілетін қызметті берушінің кеңсе қызметкері;</w:t>
      </w:r>
    </w:p>
    <w:bookmarkEnd w:id="112"/>
    <w:bookmarkStart w:name="z133" w:id="113"/>
    <w:p>
      <w:pPr>
        <w:spacing w:after="0"/>
        <w:ind w:left="0"/>
        <w:jc w:val="both"/>
      </w:pPr>
      <w:r>
        <w:rPr>
          <w:rFonts w:ascii="Times New Roman"/>
          <w:b w:val="false"/>
          <w:i w:val="false"/>
          <w:color w:val="000000"/>
          <w:sz w:val="28"/>
        </w:rPr>
        <w:t>
      2) көрсетілетін қызметті берушінің басшысы;</w:t>
      </w:r>
    </w:p>
    <w:bookmarkEnd w:id="113"/>
    <w:bookmarkStart w:name="z134" w:id="114"/>
    <w:p>
      <w:pPr>
        <w:spacing w:after="0"/>
        <w:ind w:left="0"/>
        <w:jc w:val="both"/>
      </w:pPr>
      <w:r>
        <w:rPr>
          <w:rFonts w:ascii="Times New Roman"/>
          <w:b w:val="false"/>
          <w:i w:val="false"/>
          <w:color w:val="000000"/>
          <w:sz w:val="28"/>
        </w:rPr>
        <w:t>
      3) көрсетілетін қызметті берушінің орындаушысы;</w:t>
      </w:r>
    </w:p>
    <w:bookmarkEnd w:id="114"/>
    <w:bookmarkStart w:name="z135" w:id="115"/>
    <w:p>
      <w:pPr>
        <w:spacing w:after="0"/>
        <w:ind w:left="0"/>
        <w:jc w:val="both"/>
      </w:pPr>
      <w:r>
        <w:rPr>
          <w:rFonts w:ascii="Times New Roman"/>
          <w:b w:val="false"/>
          <w:i w:val="false"/>
          <w:color w:val="000000"/>
          <w:sz w:val="28"/>
        </w:rPr>
        <w:t>
      4) Орталық қызметкері;</w:t>
      </w:r>
    </w:p>
    <w:bookmarkEnd w:id="115"/>
    <w:bookmarkStart w:name="z136" w:id="116"/>
    <w:p>
      <w:pPr>
        <w:spacing w:after="0"/>
        <w:ind w:left="0"/>
        <w:jc w:val="both"/>
      </w:pPr>
      <w:r>
        <w:rPr>
          <w:rFonts w:ascii="Times New Roman"/>
          <w:b w:val="false"/>
          <w:i w:val="false"/>
          <w:color w:val="000000"/>
          <w:sz w:val="28"/>
        </w:rPr>
        <w:t>
      5) Орталықтың жинақтау бөлімінің қызметкері.</w:t>
      </w:r>
    </w:p>
    <w:bookmarkEnd w:id="116"/>
    <w:bookmarkStart w:name="z137" w:id="117"/>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117"/>
    <w:bookmarkStart w:name="z138" w:id="118"/>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сипаттамасы, сондай-ақ өзге көрсетілетін қызметті берушілер және (немесе) Орталықпен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18"/>
    <w:bookmarkStart w:name="z139" w:id="119"/>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жолаушылар көлігі және автомобиль жолдары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19"/>
    <w:bookmarkStart w:name="z140" w:id="120"/>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20"/>
    <w:bookmarkStart w:name="z141" w:id="121"/>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121"/>
    <w:bookmarkStart w:name="z142" w:id="122"/>
    <w:p>
      <w:pPr>
        <w:spacing w:after="0"/>
        <w:ind w:left="0"/>
        <w:jc w:val="both"/>
      </w:pPr>
      <w:r>
        <w:rPr>
          <w:rFonts w:ascii="Times New Roman"/>
          <w:b w:val="false"/>
          <w:i w:val="false"/>
          <w:color w:val="000000"/>
          <w:sz w:val="28"/>
        </w:rPr>
        <w:t>
      1) көрсетілетін қызметті алушы не оның өкілі порталда тіркеледі және көрсетілетін қызметті алушының ЭЦҚ-мен куәландырылған электрондық құжат нысанындағы сұраныс (бұдан әрі – электрондық сұраныс) пен стандарттың 9-тармағына сәйкес құжаттарды жолдайды;</w:t>
      </w:r>
    </w:p>
    <w:bookmarkEnd w:id="122"/>
    <w:bookmarkStart w:name="z143" w:id="123"/>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не оның өкілінің жеке "кабинетіне" мемлекеттік көрсетілетін қызмет нәтижесін алу күні көрсетіле отырып, құжаттардың қабылданғандығы туралы хабарлама жолданады (жиырма минуттан аспайды);</w:t>
      </w:r>
    </w:p>
    <w:bookmarkEnd w:id="123"/>
    <w:bookmarkStart w:name="z144" w:id="124"/>
    <w:p>
      <w:pPr>
        <w:spacing w:after="0"/>
        <w:ind w:left="0"/>
        <w:jc w:val="both"/>
      </w:pPr>
      <w:r>
        <w:rPr>
          <w:rFonts w:ascii="Times New Roman"/>
          <w:b w:val="false"/>
          <w:i w:val="false"/>
          <w:color w:val="000000"/>
          <w:sz w:val="28"/>
        </w:rPr>
        <w:t xml:space="preserve">
      3) электрондық сұраныс пен құжаттарды қабылдағаннан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2-8) тармақшаларына сәйкес жүзеге асырылады;</w:t>
      </w:r>
    </w:p>
    <w:bookmarkEnd w:id="124"/>
    <w:bookmarkStart w:name="z145" w:id="125"/>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не оның өкілінің "жеке кабинетіне" жолдайды (жиырма минуттан аспайды).</w:t>
      </w:r>
    </w:p>
    <w:bookmarkEnd w:id="125"/>
    <w:bookmarkStart w:name="z146" w:id="126"/>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"Жолаушыларды облысаралық қалааралық, ауданаралық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(облысішілік қалааралық) және халықаралық қатынаста автобустармен,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шағын автобустармен тұрақты емес тасымалдау, сондай-ақ жолаушыларды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қатынаста автобустармен, шағын автобустармен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тұрақты тасымалдау қызметімен айналысу үшін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54" w:id="127"/>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8"/>
          <w:p>
            <w:pPr>
              <w:spacing w:after="20"/>
              <w:ind w:left="20"/>
              <w:jc w:val="both"/>
            </w:pPr>
            <w:r>
              <w:rPr>
                <w:rFonts w:ascii="Times New Roman"/>
                <w:b w:val="false"/>
                <w:i w:val="false"/>
                <w:color w:val="000000"/>
                <w:sz w:val="20"/>
              </w:rPr>
              <w:t>
1</w:t>
            </w:r>
          </w:p>
          <w:bookmarkEnd w:id="12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9"/>
          <w:p>
            <w:pPr>
              <w:spacing w:after="20"/>
              <w:ind w:left="20"/>
              <w:jc w:val="both"/>
            </w:pPr>
            <w:r>
              <w:rPr>
                <w:rFonts w:ascii="Times New Roman"/>
                <w:b w:val="false"/>
                <w:i w:val="false"/>
                <w:color w:val="000000"/>
                <w:sz w:val="20"/>
              </w:rPr>
              <w:t>
2</w:t>
            </w:r>
          </w:p>
          <w:bookmarkEnd w:id="12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p>
            <w:pPr>
              <w:spacing w:after="20"/>
              <w:ind w:left="20"/>
              <w:jc w:val="both"/>
            </w:pPr>
            <w:r>
              <w:rPr>
                <w:rFonts w:ascii="Times New Roman"/>
                <w:b w:val="false"/>
                <w:i w:val="false"/>
                <w:color w:val="000000"/>
                <w:sz w:val="20"/>
              </w:rPr>
              <w:t>
қызметкері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жинақтау бөлімінің қызметкері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w:t>
            </w:r>
          </w:p>
          <w:p>
            <w:pPr>
              <w:spacing w:after="20"/>
              <w:ind w:left="20"/>
              <w:jc w:val="both"/>
            </w:pPr>
            <w:r>
              <w:rPr>
                <w:rFonts w:ascii="Times New Roman"/>
                <w:b w:val="false"/>
                <w:i w:val="false"/>
                <w:color w:val="000000"/>
                <w:sz w:val="20"/>
              </w:rPr>
              <w:t>
қызметкері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0"/>
          <w:p>
            <w:pPr>
              <w:spacing w:after="20"/>
              <w:ind w:left="20"/>
              <w:jc w:val="both"/>
            </w:pPr>
            <w:r>
              <w:rPr>
                <w:rFonts w:ascii="Times New Roman"/>
                <w:b w:val="false"/>
                <w:i w:val="false"/>
                <w:color w:val="000000"/>
                <w:sz w:val="20"/>
              </w:rPr>
              <w:t>
3</w:t>
            </w:r>
          </w:p>
          <w:bookmarkEnd w:id="13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тексереді, ұсынылған құжаттардың толық болмау фактісі анықталған жағдайда өтінішті қараудан бас тартуды дайындайды, көрсетілетін қызметті алушымен не оның өкілімен құжаттардың толық топтамасы ұсынылған жағдайда лицензияны немесе дәлелді бас тартуды дайындайды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тартуға немесе лицензияға немесе дәлелді бас тартуға қол қояды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немесе лицензияны немесе дәлелді бас тартуды тіркейді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немесе лицензияны немесе дәлелді бас тартуды тіркейді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1"/>
          <w:p>
            <w:pPr>
              <w:spacing w:after="20"/>
              <w:ind w:left="20"/>
              <w:jc w:val="both"/>
            </w:pPr>
            <w:r>
              <w:rPr>
                <w:rFonts w:ascii="Times New Roman"/>
                <w:b w:val="false"/>
                <w:i w:val="false"/>
                <w:color w:val="000000"/>
                <w:sz w:val="20"/>
              </w:rPr>
              <w:t>
4</w:t>
            </w:r>
          </w:p>
          <w:bookmarkEnd w:id="13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(іс-қимылды) орындауды бастау үшін негіз болатын мемлекеттік қызметті көрсету бойынша рәсім </w:t>
            </w:r>
          </w:p>
          <w:p>
            <w:pPr>
              <w:spacing w:after="20"/>
              <w:ind w:left="20"/>
              <w:jc w:val="both"/>
            </w:pPr>
            <w:r>
              <w:rPr>
                <w:rFonts w:ascii="Times New Roman"/>
                <w:b w:val="false"/>
                <w:i w:val="false"/>
                <w:color w:val="000000"/>
                <w:sz w:val="20"/>
              </w:rPr>
              <w:t>
(іс-қимыл) нәтижесі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тиісті құжаттардың қабылданғаны не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w:t>
            </w:r>
          </w:p>
          <w:p>
            <w:pPr>
              <w:spacing w:after="20"/>
              <w:ind w:left="20"/>
              <w:jc w:val="both"/>
            </w:pPr>
            <w:r>
              <w:rPr>
                <w:rFonts w:ascii="Times New Roman"/>
                <w:b w:val="false"/>
                <w:i w:val="false"/>
                <w:color w:val="000000"/>
                <w:sz w:val="20"/>
              </w:rPr>
              <w:t>
басшысына ұсынады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немесе лицензияны немесе дәлелді бас тартуды көрсетілетін қызметті берушінің басшысына ұсынады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немесе лицензияны немесе дәлелді бас тартуды көрсетілетін қызметті берушінің кеңсе қызметкеріне жолдайды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немесе лицензияны немесе дәлелді бас тартуды Орталыққа жолдайды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немесе лицензияны немесе дәлелді бас тартуды көрсетілетін қызметті алушыға</w:t>
            </w:r>
          </w:p>
          <w:p>
            <w:pPr>
              <w:spacing w:after="20"/>
              <w:ind w:left="20"/>
              <w:jc w:val="both"/>
            </w:pPr>
            <w:r>
              <w:rPr>
                <w:rFonts w:ascii="Times New Roman"/>
                <w:b w:val="false"/>
                <w:i w:val="false"/>
                <w:color w:val="000000"/>
                <w:sz w:val="20"/>
              </w:rPr>
              <w:t>
не оның өкіліне береді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2"/>
          <w:p>
            <w:pPr>
              <w:spacing w:after="20"/>
              <w:ind w:left="20"/>
              <w:jc w:val="both"/>
            </w:pPr>
            <w:r>
              <w:rPr>
                <w:rFonts w:ascii="Times New Roman"/>
                <w:b w:val="false"/>
                <w:i w:val="false"/>
                <w:color w:val="000000"/>
                <w:sz w:val="20"/>
              </w:rPr>
              <w:t>
5</w:t>
            </w:r>
          </w:p>
          <w:bookmarkEnd w:id="13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құжаттарды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беру кезінде – 2 жұмыс күні ішінде;</w:t>
            </w:r>
          </w:p>
          <w:p>
            <w:pPr>
              <w:spacing w:after="20"/>
              <w:ind w:left="20"/>
              <w:jc w:val="both"/>
            </w:pPr>
            <w:r>
              <w:rPr>
                <w:rFonts w:ascii="Times New Roman"/>
                <w:b w:val="false"/>
                <w:i w:val="false"/>
                <w:color w:val="000000"/>
                <w:sz w:val="20"/>
              </w:rPr>
              <w:t xml:space="preserve">
лицензия беру кезінде – </w:t>
            </w:r>
          </w:p>
          <w:p>
            <w:pPr>
              <w:spacing w:after="20"/>
              <w:ind w:left="20"/>
              <w:jc w:val="both"/>
            </w:pPr>
            <w:r>
              <w:rPr>
                <w:rFonts w:ascii="Times New Roman"/>
                <w:b w:val="false"/>
                <w:i w:val="false"/>
                <w:color w:val="000000"/>
                <w:sz w:val="20"/>
              </w:rPr>
              <w:t>
13 жұмыс күні ішінде;</w:t>
            </w:r>
          </w:p>
          <w:p>
            <w:pPr>
              <w:spacing w:after="20"/>
              <w:ind w:left="20"/>
              <w:jc w:val="both"/>
            </w:pPr>
            <w:r>
              <w:rPr>
                <w:rFonts w:ascii="Times New Roman"/>
                <w:b w:val="false"/>
                <w:i w:val="false"/>
                <w:color w:val="000000"/>
                <w:sz w:val="20"/>
              </w:rPr>
              <w:t xml:space="preserve">
лицензияны қайта ресімдеу кезінде – </w:t>
            </w:r>
          </w:p>
          <w:p>
            <w:pPr>
              <w:spacing w:after="20"/>
              <w:ind w:left="20"/>
              <w:jc w:val="both"/>
            </w:pPr>
            <w:r>
              <w:rPr>
                <w:rFonts w:ascii="Times New Roman"/>
                <w:b w:val="false"/>
                <w:i w:val="false"/>
                <w:color w:val="000000"/>
                <w:sz w:val="20"/>
              </w:rPr>
              <w:t>
3 жұмыс күні ішінде;</w:t>
            </w:r>
          </w:p>
          <w:p>
            <w:pPr>
              <w:spacing w:after="20"/>
              <w:ind w:left="20"/>
              <w:jc w:val="both"/>
            </w:pPr>
            <w:r>
              <w:rPr>
                <w:rFonts w:ascii="Times New Roman"/>
                <w:b w:val="false"/>
                <w:i w:val="false"/>
                <w:color w:val="000000"/>
                <w:sz w:val="20"/>
              </w:rPr>
              <w:t>
телнұсқа беру кезінде –</w:t>
            </w:r>
          </w:p>
          <w:p>
            <w:pPr>
              <w:spacing w:after="20"/>
              <w:ind w:left="20"/>
              <w:jc w:val="both"/>
            </w:pPr>
            <w:r>
              <w:rPr>
                <w:rFonts w:ascii="Times New Roman"/>
                <w:b w:val="false"/>
                <w:i w:val="false"/>
                <w:color w:val="000000"/>
                <w:sz w:val="20"/>
              </w:rPr>
              <w:t>
 2 жұмыс күні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"Жолаушыларды облысаралық қалааралық, ауданаралық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(облысішілік қалааралық) және халықаралық қатынаста автобустармен,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шағын автобустармен тұрақты емес тасымалдау, сондай-ақ жолаушыларды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қатынаста автобустармен, шағын автобустармен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тұрақты тасымалдау қызметімен айналысу үшін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67" w:id="133"/>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133"/>
    <w:bookmarkStart w:name="z168"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 қалааралық, ауданаралық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(облысішілік қалааралық) және халықаралық қатынаста автобустармен,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автобустармен тұрақты емес тасымалдау, сондай-ақ жолаушыларды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халықаралық қатынаста автобустармен, шағын автобустармен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тұрақты тасымалдау қызметімен айналысу үшін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мемлекеттiк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76" w:id="135"/>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 </w:t>
      </w:r>
    </w:p>
    <w:bookmarkEnd w:id="135"/>
    <w:bookmarkStart w:name="z177"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1127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27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 қалааралық, ауданаралық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(облысішілік қалааралық) және халықаралық қатынаста автобустармен,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автобустармен тұрақты емес тасымалдау, сондай-ақ жолаушыларды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халықаралық қатынаста автобустармен, шағын автобустармен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тұрақты тасымалдау қызметімен айналысу үшін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86" w:id="13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38"/>
    <w:bookmarkStart w:name="z187"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40"/>
    <w:p>
      <w:pPr>
        <w:spacing w:after="0"/>
        <w:ind w:left="0"/>
        <w:jc w:val="both"/>
      </w:pPr>
      <w:r>
        <w:rPr>
          <w:rFonts w:ascii="Times New Roman"/>
          <w:b w:val="false"/>
          <w:i w:val="false"/>
          <w:color w:val="000000"/>
          <w:sz w:val="28"/>
        </w:rPr>
        <w:t>
      кестенің жалғасы</w:t>
      </w:r>
    </w:p>
    <w:bookmarkEnd w:id="140"/>
    <w:bookmarkStart w:name="z189"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42"/>
    <w:p>
      <w:pPr>
        <w:spacing w:after="0"/>
        <w:ind w:left="0"/>
        <w:jc w:val="left"/>
      </w:pPr>
      <w:r>
        <w:rPr>
          <w:rFonts w:ascii="Times New Roman"/>
          <w:b/>
          <w:i w:val="false"/>
          <w:color w:val="000000"/>
        </w:rPr>
        <w:t xml:space="preserve"> Шартты белгілемелер:</w:t>
      </w:r>
    </w:p>
    <w:bookmarkEnd w:id="142"/>
    <w:bookmarkStart w:name="z191"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