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45151b" w14:textId="645151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"Қызылорда облысының индустриялық-инновациялық даму басқармасы"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әкімдігінің 2015 жылғы 08 маусымдағы № 27 қаулысы. Қызылорда облысының Әділет департаментінде 2015 жылғы 02 шілдеде № 5041 болып тіркелді. Күші жойылды - Қызылорда облысы әкімдігінің 2016 жылғы 19 мамырдағы № 461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Қызылорда облысы әкімдігінің 19.05.2016 </w:t>
      </w:r>
      <w:r>
        <w:rPr>
          <w:rFonts w:ascii="Times New Roman"/>
          <w:b w:val="false"/>
          <w:i w:val="false"/>
          <w:color w:val="ff0000"/>
          <w:sz w:val="28"/>
        </w:rPr>
        <w:t>№ 461</w:t>
      </w:r>
      <w:r>
        <w:rPr>
          <w:rFonts w:ascii="Times New Roman"/>
          <w:b w:val="false"/>
          <w:i w:val="false"/>
          <w:color w:val="ff0000"/>
          <w:sz w:val="28"/>
        </w:rPr>
        <w:t xml:space="preserve"> қаулысымен (қол қойылған күнінен бастап қолданысқа енгізіледі).</w:t>
      </w:r>
      <w:r>
        <w:br/>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сәйкес Қызылорда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Қоса берілген "Қызылорда облысының индустриялық-инновациялық даму басқармасы"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 </w:t>
      </w:r>
      <w:r>
        <w:br/>
      </w:r>
      <w:r>
        <w:rPr>
          <w:rFonts w:ascii="Times New Roman"/>
          <w:b w:val="false"/>
          <w:i w:val="false"/>
          <w:color w:val="000000"/>
          <w:sz w:val="28"/>
        </w:rPr>
        <w:t>
      </w:t>
      </w:r>
      <w:r>
        <w:rPr>
          <w:rFonts w:ascii="Times New Roman"/>
          <w:b w:val="false"/>
          <w:i w:val="false"/>
          <w:color w:val="000000"/>
          <w:sz w:val="28"/>
        </w:rPr>
        <w:t>2. "Қызылорда облысының индустриялық-инновациялық даму басқармасы" мемлекеттік мекемесі осы қаулыдан туындайтын шараларды қабылдасын.</w:t>
      </w:r>
      <w:r>
        <w:br/>
      </w:r>
      <w:r>
        <w:rPr>
          <w:rFonts w:ascii="Times New Roman"/>
          <w:b w:val="false"/>
          <w:i w:val="false"/>
          <w:color w:val="000000"/>
          <w:sz w:val="28"/>
        </w:rPr>
        <w:t>
      </w:t>
      </w:r>
      <w:r>
        <w:rPr>
          <w:rFonts w:ascii="Times New Roman"/>
          <w:b w:val="false"/>
          <w:i w:val="false"/>
          <w:color w:val="000000"/>
          <w:sz w:val="28"/>
        </w:rPr>
        <w:t>3. Осы қаулының орындалуын бақылау Қызылорда облысы әкімінің орынбасары Ғ.М. Әміреевке жүктелсін.</w:t>
      </w:r>
      <w:r>
        <w:br/>
      </w:r>
      <w:r>
        <w:rPr>
          <w:rFonts w:ascii="Times New Roman"/>
          <w:b w:val="false"/>
          <w:i w:val="false"/>
          <w:color w:val="000000"/>
          <w:sz w:val="28"/>
        </w:rPr>
        <w:t>
      </w:t>
      </w:r>
      <w:r>
        <w:rPr>
          <w:rFonts w:ascii="Times New Roman"/>
          <w:b w:val="false"/>
          <w:i w:val="false"/>
          <w:color w:val="000000"/>
          <w:sz w:val="28"/>
        </w:rPr>
        <w:t xml:space="preserve">4. Осы қаулы алғашқы ресми жарияланған күнінен бастап қолданысқа енгізіледі.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Қызылорда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Көшербаев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w:t>
            </w:r>
            <w:r>
              <w:br/>
            </w:r>
            <w:r>
              <w:rPr>
                <w:rFonts w:ascii="Times New Roman"/>
                <w:b w:val="false"/>
                <w:i w:val="false"/>
                <w:color w:val="000000"/>
                <w:sz w:val="20"/>
              </w:rPr>
              <w:t>2015 жылғы "8" маусымдағы № 27</w:t>
            </w:r>
            <w:r>
              <w:br/>
            </w:r>
            <w:r>
              <w:rPr>
                <w:rFonts w:ascii="Times New Roman"/>
                <w:b w:val="false"/>
                <w:i w:val="false"/>
                <w:color w:val="000000"/>
                <w:sz w:val="20"/>
              </w:rPr>
              <w:t>қаулысымен бекітілген</w:t>
            </w:r>
          </w:p>
        </w:tc>
      </w:tr>
    </w:tbl>
    <w:bookmarkStart w:name="z11" w:id="0"/>
    <w:p>
      <w:pPr>
        <w:spacing w:after="0"/>
        <w:ind w:left="0"/>
        <w:jc w:val="left"/>
      </w:pPr>
      <w:r>
        <w:rPr>
          <w:rFonts w:ascii="Times New Roman"/>
          <w:b/>
          <w:i w:val="false"/>
          <w:color w:val="000000"/>
        </w:rPr>
        <w:t xml:space="preserve"> "Қызылорда облысының индустриялық-инновациялық даму басқармасы" мемлекеттік мекемесінің Ережесі</w:t>
      </w:r>
    </w:p>
    <w:bookmarkEnd w:id="0"/>
    <w:bookmarkStart w:name="z12"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 "Қызылорда облысының индустриялық-инновациялық даму басқармасы" мемлекеттік мекемесі (бұдан әрі - Басқарма) индустриялық-инновациялық қызметті дамытуда мемлекеттік саясатты жүзеге асыратын Қызылорда облысы әкімдігі уәкілеттік берген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Басқарманың құрылтайшысы Қызылорда облысының әкімдігі болып табылады. Басқармаға қатысты коммуналдық меншік құқығы субъектісінің құқықтарын "Қызылорда облысының қаржы басқармасы" мемлекеттік мекемесі жүзеге асырады.</w:t>
      </w:r>
      <w:r>
        <w:br/>
      </w:r>
      <w:r>
        <w:rPr>
          <w:rFonts w:ascii="Times New Roman"/>
          <w:b w:val="false"/>
          <w:i w:val="false"/>
          <w:color w:val="000000"/>
          <w:sz w:val="28"/>
        </w:rPr>
        <w:t>
      </w:t>
      </w:r>
      <w:r>
        <w:rPr>
          <w:rFonts w:ascii="Times New Roman"/>
          <w:b w:val="false"/>
          <w:i w:val="false"/>
          <w:color w:val="000000"/>
          <w:sz w:val="28"/>
        </w:rPr>
        <w:t xml:space="preserve">3.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 Басқарма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Басқарма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Басқарма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Басқарма өз құзыретінің мәселелері бойынша заңнамада белгіленген тәртіппен Басқарма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Басқарманың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жерi: индексі 120003, Қазақстан Республикасы, Қызылорда облысы, Қызылорда қаласы, Бейбарыс сұлтан көшесі, құрылыс 1.</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 "Қызылорда облысының индустриялық-инновациялық даму басқармасы" мемлекеттік мекемесі.</w:t>
      </w:r>
      <w:r>
        <w:br/>
      </w:r>
      <w:r>
        <w:rPr>
          <w:rFonts w:ascii="Times New Roman"/>
          <w:b w:val="false"/>
          <w:i w:val="false"/>
          <w:color w:val="000000"/>
          <w:sz w:val="28"/>
        </w:rPr>
        <w:t>
      </w:t>
      </w:r>
      <w:r>
        <w:rPr>
          <w:rFonts w:ascii="Times New Roman"/>
          <w:b w:val="false"/>
          <w:i w:val="false"/>
          <w:color w:val="000000"/>
          <w:sz w:val="28"/>
        </w:rPr>
        <w:t>11. Осы Ереже Басқарманың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Басқарманың қызметін қаржыландыру облыстық бюджеттен жүзеге асырылады.</w:t>
      </w:r>
      <w:r>
        <w:br/>
      </w:r>
      <w:r>
        <w:rPr>
          <w:rFonts w:ascii="Times New Roman"/>
          <w:b w:val="false"/>
          <w:i w:val="false"/>
          <w:color w:val="000000"/>
          <w:sz w:val="28"/>
        </w:rPr>
        <w:t>
      </w:t>
      </w:r>
      <w:r>
        <w:rPr>
          <w:rFonts w:ascii="Times New Roman"/>
          <w:b w:val="false"/>
          <w:i w:val="false"/>
          <w:color w:val="000000"/>
          <w:sz w:val="28"/>
        </w:rPr>
        <w:t>13. Басқармаға кәсіпкерлік субъектілерімен Басқарманың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Басқармаға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p>
    <w:bookmarkStart w:name="z27" w:id="2"/>
    <w:p>
      <w:pPr>
        <w:spacing w:after="0"/>
        <w:ind w:left="0"/>
        <w:jc w:val="left"/>
      </w:pPr>
      <w:r>
        <w:rPr>
          <w:rFonts w:ascii="Times New Roman"/>
          <w:b/>
          <w:i w:val="false"/>
          <w:color w:val="000000"/>
        </w:rPr>
        <w:t xml:space="preserve"> 2. Басқарманың миссиясы, негізгі міндеттері, функциялары, құқықтары мен міндеттері</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14. Басқарманың миссиясы: облыстың жалпы өңірлік өніміндегi шикізат құрайтын бөлігін импорт алмастыратын және экспортқа бағытталған түпкілікті өнiмге бiртiндеп ауыстыру негізінде экономика салаларын әртараптандыру жолымен өңірдің экономикалық өсуіне жету. </w:t>
      </w:r>
      <w:r>
        <w:br/>
      </w:r>
      <w:r>
        <w:rPr>
          <w:rFonts w:ascii="Times New Roman"/>
          <w:b w:val="false"/>
          <w:i w:val="false"/>
          <w:color w:val="000000"/>
          <w:sz w:val="28"/>
        </w:rPr>
        <w:t>
      </w:t>
      </w:r>
      <w:r>
        <w:rPr>
          <w:rFonts w:ascii="Times New Roman"/>
          <w:b w:val="false"/>
          <w:i w:val="false"/>
          <w:color w:val="000000"/>
          <w:sz w:val="28"/>
        </w:rPr>
        <w:t xml:space="preserve">15. Негізгі міндеттері: </w:t>
      </w:r>
      <w:r>
        <w:br/>
      </w:r>
      <w:r>
        <w:rPr>
          <w:rFonts w:ascii="Times New Roman"/>
          <w:b w:val="false"/>
          <w:i w:val="false"/>
          <w:color w:val="000000"/>
          <w:sz w:val="28"/>
        </w:rPr>
        <w:t>
      </w:t>
      </w:r>
      <w:r>
        <w:rPr>
          <w:rFonts w:ascii="Times New Roman"/>
          <w:b w:val="false"/>
          <w:i w:val="false"/>
          <w:color w:val="000000"/>
          <w:sz w:val="28"/>
        </w:rPr>
        <w:t>1) мемлекеттік саясатты іске асыру және өңірдің индустриялық-инновациялық дамуына үйлестіруді жүзеге асыру;</w:t>
      </w:r>
      <w:r>
        <w:br/>
      </w:r>
      <w:r>
        <w:rPr>
          <w:rFonts w:ascii="Times New Roman"/>
          <w:b w:val="false"/>
          <w:i w:val="false"/>
          <w:color w:val="000000"/>
          <w:sz w:val="28"/>
        </w:rPr>
        <w:t>
      </w:t>
      </w:r>
      <w:r>
        <w:rPr>
          <w:rFonts w:ascii="Times New Roman"/>
          <w:b w:val="false"/>
          <w:i w:val="false"/>
          <w:color w:val="000000"/>
          <w:sz w:val="28"/>
        </w:rPr>
        <w:t>2) өнеркәсіп салалары және қазақстандық мазмұнды дамытуды үйлестіру және дамуы бойынша мониторинг жүргізу;</w:t>
      </w:r>
      <w:r>
        <w:br/>
      </w:r>
      <w:r>
        <w:rPr>
          <w:rFonts w:ascii="Times New Roman"/>
          <w:b w:val="false"/>
          <w:i w:val="false"/>
          <w:color w:val="000000"/>
          <w:sz w:val="28"/>
        </w:rPr>
        <w:t>
      </w:t>
      </w:r>
      <w:r>
        <w:rPr>
          <w:rFonts w:ascii="Times New Roman"/>
          <w:b w:val="false"/>
          <w:i w:val="false"/>
          <w:color w:val="000000"/>
          <w:sz w:val="28"/>
        </w:rPr>
        <w:t>3) жер қойнауын пайдалану саласында мемлекеттік саясатты іске асыру;</w:t>
      </w:r>
      <w:r>
        <w:br/>
      </w:r>
      <w:r>
        <w:rPr>
          <w:rFonts w:ascii="Times New Roman"/>
          <w:b w:val="false"/>
          <w:i w:val="false"/>
          <w:color w:val="000000"/>
          <w:sz w:val="28"/>
        </w:rPr>
        <w:t>
      </w:t>
      </w:r>
      <w:r>
        <w:rPr>
          <w:rFonts w:ascii="Times New Roman"/>
          <w:b w:val="false"/>
          <w:i w:val="false"/>
          <w:color w:val="000000"/>
          <w:sz w:val="28"/>
        </w:rPr>
        <w:t>4) Қазақстан Республикасының қолданыстағы заңнамасында қарастырылған өзге де міндеттерді атқарады.</w:t>
      </w:r>
      <w:r>
        <w:br/>
      </w:r>
      <w:r>
        <w:rPr>
          <w:rFonts w:ascii="Times New Roman"/>
          <w:b w:val="false"/>
          <w:i w:val="false"/>
          <w:color w:val="000000"/>
          <w:sz w:val="28"/>
        </w:rPr>
        <w:t>
      </w:t>
      </w:r>
      <w:r>
        <w:rPr>
          <w:rFonts w:ascii="Times New Roman"/>
          <w:b w:val="false"/>
          <w:i w:val="false"/>
          <w:color w:val="000000"/>
          <w:sz w:val="28"/>
        </w:rPr>
        <w:t>16. Функциялары:</w:t>
      </w:r>
      <w:r>
        <w:br/>
      </w:r>
      <w:r>
        <w:rPr>
          <w:rFonts w:ascii="Times New Roman"/>
          <w:b w:val="false"/>
          <w:i w:val="false"/>
          <w:color w:val="000000"/>
          <w:sz w:val="28"/>
        </w:rPr>
        <w:t>
      </w:t>
      </w:r>
      <w:r>
        <w:rPr>
          <w:rFonts w:ascii="Times New Roman"/>
          <w:b w:val="false"/>
          <w:i w:val="false"/>
          <w:color w:val="000000"/>
          <w:sz w:val="28"/>
        </w:rPr>
        <w:t xml:space="preserve">1) индустриялық-инновациялық қызметті мемлекеттік қолдау саласындағы мемлекеттік саясатты тиісті аумақта қалыптастыруға және іске асыруға қатысады; </w:t>
      </w:r>
      <w:r>
        <w:br/>
      </w:r>
      <w:r>
        <w:rPr>
          <w:rFonts w:ascii="Times New Roman"/>
          <w:b w:val="false"/>
          <w:i w:val="false"/>
          <w:color w:val="000000"/>
          <w:sz w:val="28"/>
        </w:rPr>
        <w:t>
      </w:t>
      </w:r>
      <w:r>
        <w:rPr>
          <w:rFonts w:ascii="Times New Roman"/>
          <w:b w:val="false"/>
          <w:i w:val="false"/>
          <w:color w:val="000000"/>
          <w:sz w:val="28"/>
        </w:rPr>
        <w:t xml:space="preserve">2) өңірлік кәсіпкерлер палаталарының қатысуымен өңірлерде кәсіпкерлікті қолдау карталарын бекіту туралы облыс әкімдігінің қаулы жобасын әзірлейді; </w:t>
      </w:r>
      <w:r>
        <w:br/>
      </w:r>
      <w:r>
        <w:rPr>
          <w:rFonts w:ascii="Times New Roman"/>
          <w:b w:val="false"/>
          <w:i w:val="false"/>
          <w:color w:val="000000"/>
          <w:sz w:val="28"/>
        </w:rPr>
        <w:t>
      </w:t>
      </w:r>
      <w:r>
        <w:rPr>
          <w:rFonts w:ascii="Times New Roman"/>
          <w:b w:val="false"/>
          <w:i w:val="false"/>
          <w:color w:val="000000"/>
          <w:sz w:val="28"/>
        </w:rPr>
        <w:t>3) индустриялық-инновациялық қызметті мемлекеттік қолдауды жүзеге асыратын индустриялық-инновациялық инфрақұрылым элементтеріне, индустриялық-инновациялық жүйе субъектілеріне әдістемелік, консультациялық, практикалық және өзге де көмек көрсетуге құқылы;</w:t>
      </w:r>
      <w:r>
        <w:br/>
      </w:r>
      <w:r>
        <w:rPr>
          <w:rFonts w:ascii="Times New Roman"/>
          <w:b w:val="false"/>
          <w:i w:val="false"/>
          <w:color w:val="000000"/>
          <w:sz w:val="28"/>
        </w:rPr>
        <w:t>
      </w:t>
      </w:r>
      <w:r>
        <w:rPr>
          <w:rFonts w:ascii="Times New Roman"/>
          <w:b w:val="false"/>
          <w:i w:val="false"/>
          <w:color w:val="000000"/>
          <w:sz w:val="28"/>
        </w:rPr>
        <w:t>4) мемлекеттік жоспарлау жөніндегі орталық уәкілетті органға экономиканың басым секторларын айқындау жөнінде ұсыныстар енгізеді;</w:t>
      </w:r>
      <w:r>
        <w:br/>
      </w:r>
      <w:r>
        <w:rPr>
          <w:rFonts w:ascii="Times New Roman"/>
          <w:b w:val="false"/>
          <w:i w:val="false"/>
          <w:color w:val="000000"/>
          <w:sz w:val="28"/>
        </w:rPr>
        <w:t>
      </w:t>
      </w:r>
      <w:r>
        <w:rPr>
          <w:rFonts w:ascii="Times New Roman"/>
          <w:b w:val="false"/>
          <w:i w:val="false"/>
          <w:color w:val="000000"/>
          <w:sz w:val="28"/>
        </w:rPr>
        <w:t>5) Қазақстан Республикасының Үкіметі бекіткен тізбеге сәйкес, Қазақстан Республикасының заңнамасында белгіленген нысан бойынша және мерзімдерде ұйымдардың сатып алуындағы жергілікті қамту жөнінде ақпарат жинауды, талдауды жүзеге асырады және индустриялық-инновациялық қызметті мемлекеттік қолдау саласындағы уәкілетті органға береді;</w:t>
      </w:r>
      <w:r>
        <w:br/>
      </w:r>
      <w:r>
        <w:rPr>
          <w:rFonts w:ascii="Times New Roman"/>
          <w:b w:val="false"/>
          <w:i w:val="false"/>
          <w:color w:val="000000"/>
          <w:sz w:val="28"/>
        </w:rPr>
        <w:t>
      </w:t>
      </w:r>
      <w:r>
        <w:rPr>
          <w:rFonts w:ascii="Times New Roman"/>
          <w:b w:val="false"/>
          <w:i w:val="false"/>
          <w:color w:val="000000"/>
          <w:sz w:val="28"/>
        </w:rPr>
        <w:t>6) индустриялық-инновациялық қызметті мемлекеттік қолдау саласындағы уәкілетті органға индустриялық-инновациялық қызметті мемлекеттік қолдау шараларының іске асырылуы туралы ақпарат береді;</w:t>
      </w:r>
      <w:r>
        <w:br/>
      </w:r>
      <w:r>
        <w:rPr>
          <w:rFonts w:ascii="Times New Roman"/>
          <w:b w:val="false"/>
          <w:i w:val="false"/>
          <w:color w:val="000000"/>
          <w:sz w:val="28"/>
        </w:rPr>
        <w:t>
      </w:t>
      </w:r>
      <w:r>
        <w:rPr>
          <w:rFonts w:ascii="Times New Roman"/>
          <w:b w:val="false"/>
          <w:i w:val="false"/>
          <w:color w:val="000000"/>
          <w:sz w:val="28"/>
        </w:rPr>
        <w:t>7) негізгі қызметі инновацияларды дамытуға бағытталған заңды тұлғаларды құруға және (немесе) олардың жарғылық капиталына қатысуға құқылы;</w:t>
      </w:r>
      <w:r>
        <w:br/>
      </w:r>
      <w:r>
        <w:rPr>
          <w:rFonts w:ascii="Times New Roman"/>
          <w:b w:val="false"/>
          <w:i w:val="false"/>
          <w:color w:val="000000"/>
          <w:sz w:val="28"/>
        </w:rPr>
        <w:t>
      </w:t>
      </w:r>
      <w:r>
        <w:rPr>
          <w:rFonts w:ascii="Times New Roman"/>
          <w:b w:val="false"/>
          <w:i w:val="false"/>
          <w:color w:val="000000"/>
          <w:sz w:val="28"/>
        </w:rPr>
        <w:t>8) келісімшарт жасасу кезінде өңір халқының әлеуметтік-экономикалық және экологиялық мүдделерінің сақталумен байланысты мәселелерді шешу үшін жер қойнауын пайдаланушымен келіссөздерге қатысады;</w:t>
      </w:r>
      <w:r>
        <w:br/>
      </w:r>
      <w:r>
        <w:rPr>
          <w:rFonts w:ascii="Times New Roman"/>
          <w:b w:val="false"/>
          <w:i w:val="false"/>
          <w:color w:val="000000"/>
          <w:sz w:val="28"/>
        </w:rPr>
        <w:t>
      </w:t>
      </w:r>
      <w:r>
        <w:rPr>
          <w:rFonts w:ascii="Times New Roman"/>
          <w:b w:val="false"/>
          <w:i w:val="false"/>
          <w:color w:val="000000"/>
          <w:sz w:val="28"/>
        </w:rPr>
        <w:t>9) тауарлардағы, жұмыстардағы, көрсетілетін қызметтердегі, кадрлардағы жергілікті қамту мен аумақтарды әлеуметтік дамыту, оның ішінде жер қойнауын пайдалану жөніндегі операцияларды жүргізу кезінде пайдаланылатын тауарлардың, жұмыстар мен көрсетілетін қызметтердің және оларды өндірушілердің тізілімі бөлігінде жер қойнауын пайдаланушылардың келісімшарттық міндеттемелерді орындауының мониторингін жүзеге асыруға қатысады;</w:t>
      </w:r>
      <w:r>
        <w:br/>
      </w:r>
      <w:r>
        <w:rPr>
          <w:rFonts w:ascii="Times New Roman"/>
          <w:b w:val="false"/>
          <w:i w:val="false"/>
          <w:color w:val="000000"/>
          <w:sz w:val="28"/>
        </w:rPr>
        <w:t>
      </w:t>
      </w:r>
      <w:r>
        <w:rPr>
          <w:rFonts w:ascii="Times New Roman"/>
          <w:b w:val="false"/>
          <w:i w:val="false"/>
          <w:color w:val="000000"/>
          <w:sz w:val="28"/>
        </w:rPr>
        <w:t>10) құрамында кең таралған пайдалы қазбалар бар, тендерге немесе аукционға шығаруға жататын жер қойнауы учаскелерінің тізбесін бекітеді;</w:t>
      </w:r>
      <w:r>
        <w:br/>
      </w:r>
      <w:r>
        <w:rPr>
          <w:rFonts w:ascii="Times New Roman"/>
          <w:b w:val="false"/>
          <w:i w:val="false"/>
          <w:color w:val="000000"/>
          <w:sz w:val="28"/>
        </w:rPr>
        <w:t>
      </w:t>
      </w:r>
      <w:r>
        <w:rPr>
          <w:rFonts w:ascii="Times New Roman"/>
          <w:b w:val="false"/>
          <w:i w:val="false"/>
          <w:color w:val="000000"/>
          <w:sz w:val="28"/>
        </w:rPr>
        <w:t>11) облыстың аумағында өндірілетін тауарлардың, жұмыстар мен көрсетілетін қызметтердің және оларды өндірушілердің тізбесін қалыптастыруды жүзеге асырады, ол жер қойнауын пайдалану жөніндегі операцияларды жүргізу кезінде пайдаланылатын тауарлардың, жұмыстар мен көрсетілетін қызметтердің және оларды өндірушілердің тізілімін қалыптастыру мен жүргізу мақсатында құзыретті органға тоқсан сайын ұсынылады;</w:t>
      </w:r>
      <w:r>
        <w:br/>
      </w:r>
      <w:r>
        <w:rPr>
          <w:rFonts w:ascii="Times New Roman"/>
          <w:b w:val="false"/>
          <w:i w:val="false"/>
          <w:color w:val="000000"/>
          <w:sz w:val="28"/>
        </w:rPr>
        <w:t>
      </w:t>
      </w:r>
      <w:r>
        <w:rPr>
          <w:rFonts w:ascii="Times New Roman"/>
          <w:b w:val="false"/>
          <w:i w:val="false"/>
          <w:color w:val="000000"/>
          <w:sz w:val="28"/>
        </w:rPr>
        <w:t>12) кең таралған пайдалы қазбаларды барлауды немесе өндіруді жүргізуге арналған жер қойнауын пайдалану құқығын беру үшін конкурстарды дайындайды және ұйымдастырады;</w:t>
      </w:r>
      <w:r>
        <w:br/>
      </w:r>
      <w:r>
        <w:rPr>
          <w:rFonts w:ascii="Times New Roman"/>
          <w:b w:val="false"/>
          <w:i w:val="false"/>
          <w:color w:val="000000"/>
          <w:sz w:val="28"/>
        </w:rPr>
        <w:t>
      </w:t>
      </w:r>
      <w:r>
        <w:rPr>
          <w:rFonts w:ascii="Times New Roman"/>
          <w:b w:val="false"/>
          <w:i w:val="false"/>
          <w:color w:val="000000"/>
          <w:sz w:val="28"/>
        </w:rPr>
        <w:t>13) кең таралған пайдалы қазбаларды барлауға немесе өндіруге арналған жер қойнауын пайдалану құқығын беру жөніндегі конкурстық комиссиялардың құрамын бекіту туралы облыс әкімдігінің қаулы жобасын әзірлейді;</w:t>
      </w:r>
      <w:r>
        <w:br/>
      </w:r>
      <w:r>
        <w:rPr>
          <w:rFonts w:ascii="Times New Roman"/>
          <w:b w:val="false"/>
          <w:i w:val="false"/>
          <w:color w:val="000000"/>
          <w:sz w:val="28"/>
        </w:rPr>
        <w:t>
      </w:t>
      </w:r>
      <w:r>
        <w:rPr>
          <w:rFonts w:ascii="Times New Roman"/>
          <w:b w:val="false"/>
          <w:i w:val="false"/>
          <w:color w:val="000000"/>
          <w:sz w:val="28"/>
        </w:rPr>
        <w:t>14) жер қойнауын пайдаланушымен келісімшарттардың талаптары туралы келіссөздер жүргізеді және жер қойнауын пайдаланушымен бірлесе отырып, кең таралған пайдалы қазбаларды барлауға немесе өндіруге және барлаумен немесе өндірумен байланысты емес жерасты құрылыстарын салуға және (немесе) пайдалануға арналған жобалау құжаттарын дайындайды;</w:t>
      </w:r>
      <w:r>
        <w:br/>
      </w:r>
      <w:r>
        <w:rPr>
          <w:rFonts w:ascii="Times New Roman"/>
          <w:b w:val="false"/>
          <w:i w:val="false"/>
          <w:color w:val="000000"/>
          <w:sz w:val="28"/>
        </w:rPr>
        <w:t>
      </w:t>
      </w:r>
      <w:r>
        <w:rPr>
          <w:rFonts w:ascii="Times New Roman"/>
          <w:b w:val="false"/>
          <w:i w:val="false"/>
          <w:color w:val="000000"/>
          <w:sz w:val="28"/>
        </w:rPr>
        <w:t>15) кең таралған пайдалы қазбаларды барлауға, өндіруге және барлаумен немесе өндірумен байланысты емес жерасты құрылыстарын салуға және (немесе) пайдалануға арналған келісімшарттарды жасасады, тіркейді және сақтайды;</w:t>
      </w:r>
      <w:r>
        <w:br/>
      </w:r>
      <w:r>
        <w:rPr>
          <w:rFonts w:ascii="Times New Roman"/>
          <w:b w:val="false"/>
          <w:i w:val="false"/>
          <w:color w:val="000000"/>
          <w:sz w:val="28"/>
        </w:rPr>
        <w:t>
      </w:t>
      </w:r>
      <w:r>
        <w:rPr>
          <w:rFonts w:ascii="Times New Roman"/>
          <w:b w:val="false"/>
          <w:i w:val="false"/>
          <w:color w:val="000000"/>
          <w:sz w:val="28"/>
        </w:rPr>
        <w:t>16) жер қойнауын пайдалану құқығын табыс етуге арналған рұқсаттарды береді, сондай-ақ кең таралған пайдалы қазбалар бойынша жер қойнауын пайдалану құқығын кепілге салу жөніндегі мәмілелерді тіркейді;</w:t>
      </w:r>
      <w:r>
        <w:br/>
      </w:r>
      <w:r>
        <w:rPr>
          <w:rFonts w:ascii="Times New Roman"/>
          <w:b w:val="false"/>
          <w:i w:val="false"/>
          <w:color w:val="000000"/>
          <w:sz w:val="28"/>
        </w:rPr>
        <w:t>
      </w:t>
      </w:r>
      <w:r>
        <w:rPr>
          <w:rFonts w:ascii="Times New Roman"/>
          <w:b w:val="false"/>
          <w:i w:val="false"/>
          <w:color w:val="000000"/>
          <w:sz w:val="28"/>
        </w:rPr>
        <w:t>17) жалпыға ортақ пайдаланылатын автомобиль жолдарын, теміржолдарды және гидроқұрылыстарды салу (реконструкциялау) және жөндеу кезінде жер қойнауын пайдалану құқығына рұқсат береді;</w:t>
      </w:r>
      <w:r>
        <w:br/>
      </w:r>
      <w:r>
        <w:rPr>
          <w:rFonts w:ascii="Times New Roman"/>
          <w:b w:val="false"/>
          <w:i w:val="false"/>
          <w:color w:val="000000"/>
          <w:sz w:val="28"/>
        </w:rPr>
        <w:t>
      </w:t>
      </w:r>
      <w:r>
        <w:rPr>
          <w:rFonts w:ascii="Times New Roman"/>
          <w:b w:val="false"/>
          <w:i w:val="false"/>
          <w:color w:val="000000"/>
          <w:sz w:val="28"/>
        </w:rPr>
        <w:t>18) кең таралған пайдалы қазбаларды барлауға немесе өндіруге және барлаумен немесе өндірумен байланысты емес жерасты құрылыстарын салуға және (немесе) пайдалануға арналған келісімшарттардың орындалуын және қолданысының тоқтатылуын қамтамасыз етеді;</w:t>
      </w:r>
      <w:r>
        <w:br/>
      </w:r>
      <w:r>
        <w:rPr>
          <w:rFonts w:ascii="Times New Roman"/>
          <w:b w:val="false"/>
          <w:i w:val="false"/>
          <w:color w:val="000000"/>
          <w:sz w:val="28"/>
        </w:rPr>
        <w:t>
      </w:t>
      </w:r>
      <w:r>
        <w:rPr>
          <w:rFonts w:ascii="Times New Roman"/>
          <w:b w:val="false"/>
          <w:i w:val="false"/>
          <w:color w:val="000000"/>
          <w:sz w:val="28"/>
        </w:rPr>
        <w:t>19) кең таралған пайдалы қазбаларды барлау мен өндіруге және барлаумен немесе өндірумен байланысты емес жерасты құрылыстарын салуға және (немесе) пайдалануға арналған келісімшарттардың қолданысын қайта бастау туралы шешімдер қабылдайды;</w:t>
      </w:r>
      <w:r>
        <w:br/>
      </w:r>
      <w:r>
        <w:rPr>
          <w:rFonts w:ascii="Times New Roman"/>
          <w:b w:val="false"/>
          <w:i w:val="false"/>
          <w:color w:val="000000"/>
          <w:sz w:val="28"/>
        </w:rPr>
        <w:t>
      </w:t>
      </w:r>
      <w:r>
        <w:rPr>
          <w:rFonts w:ascii="Times New Roman"/>
          <w:b w:val="false"/>
          <w:i w:val="false"/>
          <w:color w:val="000000"/>
          <w:sz w:val="28"/>
        </w:rPr>
        <w:t>20) кең таралған пайдалы қазбаларды барлаумен немесе өндірумен байланысты емес жерасты құрылыстарын салу және (немесе) пайдалану бойынша келісімшарттық міндеттемелердің орындалуына мониторинг пен бақылауды жүзеге асырады;</w:t>
      </w:r>
      <w:r>
        <w:br/>
      </w:r>
      <w:r>
        <w:rPr>
          <w:rFonts w:ascii="Times New Roman"/>
          <w:b w:val="false"/>
          <w:i w:val="false"/>
          <w:color w:val="000000"/>
          <w:sz w:val="28"/>
        </w:rPr>
        <w:t>
      </w:t>
      </w:r>
      <w:r>
        <w:rPr>
          <w:rFonts w:ascii="Times New Roman"/>
          <w:b w:val="false"/>
          <w:i w:val="false"/>
          <w:color w:val="000000"/>
          <w:sz w:val="28"/>
        </w:rPr>
        <w:t>21) құқық бұзушылық жасауға итермелейтін себептер мен жағдайларды жою жөнінде шаралар қолданады;</w:t>
      </w:r>
      <w:r>
        <w:br/>
      </w:r>
      <w:r>
        <w:rPr>
          <w:rFonts w:ascii="Times New Roman"/>
          <w:b w:val="false"/>
          <w:i w:val="false"/>
          <w:color w:val="000000"/>
          <w:sz w:val="28"/>
        </w:rPr>
        <w:t>
      </w:t>
      </w:r>
      <w:r>
        <w:rPr>
          <w:rFonts w:ascii="Times New Roman"/>
          <w:b w:val="false"/>
          <w:i w:val="false"/>
          <w:color w:val="000000"/>
          <w:sz w:val="28"/>
        </w:rPr>
        <w:t>22) азаматтардың құқықтық тәрбиесін ұйымдастыруды қамтамасыз етеді;</w:t>
      </w:r>
      <w:r>
        <w:br/>
      </w:r>
      <w:r>
        <w:rPr>
          <w:rFonts w:ascii="Times New Roman"/>
          <w:b w:val="false"/>
          <w:i w:val="false"/>
          <w:color w:val="000000"/>
          <w:sz w:val="28"/>
        </w:rPr>
        <w:t>
      </w:t>
      </w:r>
      <w:r>
        <w:rPr>
          <w:rFonts w:ascii="Times New Roman"/>
          <w:b w:val="false"/>
          <w:i w:val="false"/>
          <w:color w:val="000000"/>
          <w:sz w:val="28"/>
        </w:rPr>
        <w:t>23) өз құзыреті шегінде жұмылдыру дайындығы мен жұмылдыру жөніндегі іс-шаралардың орындалуын қамтамасыз етеді;</w:t>
      </w:r>
      <w:r>
        <w:br/>
      </w:r>
      <w:r>
        <w:rPr>
          <w:rFonts w:ascii="Times New Roman"/>
          <w:b w:val="false"/>
          <w:i w:val="false"/>
          <w:color w:val="000000"/>
          <w:sz w:val="28"/>
        </w:rPr>
        <w:t>
      </w:t>
      </w:r>
      <w:r>
        <w:rPr>
          <w:rFonts w:ascii="Times New Roman"/>
          <w:b w:val="false"/>
          <w:i w:val="false"/>
          <w:color w:val="000000"/>
          <w:sz w:val="28"/>
        </w:rPr>
        <w:t xml:space="preserve">24) пайдалы қазбалар жатқан алаңдарда құрылыс салуға, сондай-ақ, олар жатқан орындарда жерасты құрылыстарын орналастыруға рұқсат береді; </w:t>
      </w:r>
      <w:r>
        <w:br/>
      </w:r>
      <w:r>
        <w:rPr>
          <w:rFonts w:ascii="Times New Roman"/>
          <w:b w:val="false"/>
          <w:i w:val="false"/>
          <w:color w:val="000000"/>
          <w:sz w:val="28"/>
        </w:rPr>
        <w:t>
      </w:t>
      </w:r>
      <w:r>
        <w:rPr>
          <w:rFonts w:ascii="Times New Roman"/>
          <w:b w:val="false"/>
          <w:i w:val="false"/>
          <w:color w:val="000000"/>
          <w:sz w:val="28"/>
        </w:rPr>
        <w:t>25) облыстың халықаралық ынтымақтастығын ұйымдастыру;</w:t>
      </w:r>
      <w:r>
        <w:br/>
      </w:r>
      <w:r>
        <w:rPr>
          <w:rFonts w:ascii="Times New Roman"/>
          <w:b w:val="false"/>
          <w:i w:val="false"/>
          <w:color w:val="000000"/>
          <w:sz w:val="28"/>
        </w:rPr>
        <w:t>
      </w:t>
      </w:r>
      <w:r>
        <w:rPr>
          <w:rFonts w:ascii="Times New Roman"/>
          <w:b w:val="false"/>
          <w:i w:val="false"/>
          <w:color w:val="000000"/>
          <w:sz w:val="28"/>
        </w:rPr>
        <w:t>26) жергiлiктi мемлекеттiк басқару мүддесiнде Қазақстан Республикасының заңнамасымен жергiлiктi атқарушы органдарға жүктелетiн өзге де өкiлеттiктердi жүзеге асырады.</w:t>
      </w:r>
      <w:r>
        <w:br/>
      </w: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Қызылорда облысы әкімдігінің 07.04.2016 </w:t>
      </w:r>
      <w:r>
        <w:rPr>
          <w:rFonts w:ascii="Times New Roman"/>
          <w:b w:val="false"/>
          <w:i w:val="false"/>
          <w:color w:val="ff0000"/>
          <w:sz w:val="28"/>
        </w:rPr>
        <w:t>№ 430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17. Құқықтары мен міндеттері:</w:t>
      </w:r>
      <w:r>
        <w:br/>
      </w:r>
      <w:r>
        <w:rPr>
          <w:rFonts w:ascii="Times New Roman"/>
          <w:b w:val="false"/>
          <w:i w:val="false"/>
          <w:color w:val="000000"/>
          <w:sz w:val="28"/>
        </w:rPr>
        <w:t>
      </w:t>
      </w:r>
      <w:r>
        <w:rPr>
          <w:rFonts w:ascii="Times New Roman"/>
          <w:b w:val="false"/>
          <w:i w:val="false"/>
          <w:color w:val="000000"/>
          <w:sz w:val="28"/>
        </w:rPr>
        <w:t>1) Басқарма өзiне жүктелген мiндеттердi және өзiнiң функцияларын жүзеге асыру үшін заңнамада бекiтiлген тәртiппен:</w:t>
      </w:r>
      <w:r>
        <w:br/>
      </w:r>
      <w:r>
        <w:rPr>
          <w:rFonts w:ascii="Times New Roman"/>
          <w:b w:val="false"/>
          <w:i w:val="false"/>
          <w:color w:val="000000"/>
          <w:sz w:val="28"/>
        </w:rPr>
        <w:t>
      </w:t>
      </w:r>
      <w:r>
        <w:rPr>
          <w:rFonts w:ascii="Times New Roman"/>
          <w:b w:val="false"/>
          <w:i w:val="false"/>
          <w:color w:val="000000"/>
          <w:sz w:val="28"/>
        </w:rPr>
        <w:t>мемлекеттi органдардан, ұйымдардан, олардың лауазымды тұлғаларынан қажеттi ақпараттар мен материалдарды сұрауға және алуға;</w:t>
      </w:r>
      <w:r>
        <w:br/>
      </w:r>
      <w:r>
        <w:rPr>
          <w:rFonts w:ascii="Times New Roman"/>
          <w:b w:val="false"/>
          <w:i w:val="false"/>
          <w:color w:val="000000"/>
          <w:sz w:val="28"/>
        </w:rPr>
        <w:t>
      </w:t>
      </w:r>
      <w:r>
        <w:rPr>
          <w:rFonts w:ascii="Times New Roman"/>
          <w:b w:val="false"/>
          <w:i w:val="false"/>
          <w:color w:val="000000"/>
          <w:sz w:val="28"/>
        </w:rPr>
        <w:t>өз құзыретіне кіретін мәселелер бойынша кеңестер, семинарлар, конференциялар өткізуге;</w:t>
      </w:r>
      <w:r>
        <w:br/>
      </w:r>
      <w:r>
        <w:rPr>
          <w:rFonts w:ascii="Times New Roman"/>
          <w:b w:val="false"/>
          <w:i w:val="false"/>
          <w:color w:val="000000"/>
          <w:sz w:val="28"/>
        </w:rPr>
        <w:t>
      </w:t>
      </w:r>
      <w:r>
        <w:rPr>
          <w:rFonts w:ascii="Times New Roman"/>
          <w:b w:val="false"/>
          <w:i w:val="false"/>
          <w:color w:val="000000"/>
          <w:sz w:val="28"/>
        </w:rPr>
        <w:t>қолданыстағы заңнамада қарастырылған өзге де құқықтарды атқаруға құқылы;</w:t>
      </w:r>
      <w:r>
        <w:br/>
      </w:r>
      <w:r>
        <w:rPr>
          <w:rFonts w:ascii="Times New Roman"/>
          <w:b w:val="false"/>
          <w:i w:val="false"/>
          <w:color w:val="000000"/>
          <w:sz w:val="28"/>
        </w:rPr>
        <w:t>
      </w:t>
      </w:r>
      <w:r>
        <w:rPr>
          <w:rFonts w:ascii="Times New Roman"/>
          <w:b w:val="false"/>
          <w:i w:val="false"/>
          <w:color w:val="000000"/>
          <w:sz w:val="28"/>
        </w:rPr>
        <w:t>2) Басқарма:</w:t>
      </w:r>
      <w:r>
        <w:br/>
      </w:r>
      <w:r>
        <w:rPr>
          <w:rFonts w:ascii="Times New Roman"/>
          <w:b w:val="false"/>
          <w:i w:val="false"/>
          <w:color w:val="000000"/>
          <w:sz w:val="28"/>
        </w:rPr>
        <w:t>
      </w:t>
      </w:r>
      <w:r>
        <w:rPr>
          <w:rFonts w:ascii="Times New Roman"/>
          <w:b w:val="false"/>
          <w:i w:val="false"/>
          <w:color w:val="000000"/>
          <w:sz w:val="28"/>
        </w:rPr>
        <w:t>заңды және негiзделген шешiмдер қабылдауға;</w:t>
      </w:r>
      <w:r>
        <w:br/>
      </w:r>
      <w:r>
        <w:rPr>
          <w:rFonts w:ascii="Times New Roman"/>
          <w:b w:val="false"/>
          <w:i w:val="false"/>
          <w:color w:val="000000"/>
          <w:sz w:val="28"/>
        </w:rPr>
        <w:t>
      </w:t>
      </w:r>
      <w:r>
        <w:rPr>
          <w:rFonts w:ascii="Times New Roman"/>
          <w:b w:val="false"/>
          <w:i w:val="false"/>
          <w:color w:val="000000"/>
          <w:sz w:val="28"/>
        </w:rPr>
        <w:t>қабылданған шешiмдердiң орындалуын бақылауды қамтамасыз етуге;</w:t>
      </w:r>
      <w:r>
        <w:br/>
      </w:r>
      <w:r>
        <w:rPr>
          <w:rFonts w:ascii="Times New Roman"/>
          <w:b w:val="false"/>
          <w:i w:val="false"/>
          <w:color w:val="000000"/>
          <w:sz w:val="28"/>
        </w:rPr>
        <w:t>
      </w:t>
      </w:r>
      <w:r>
        <w:rPr>
          <w:rFonts w:ascii="Times New Roman"/>
          <w:b w:val="false"/>
          <w:i w:val="false"/>
          <w:color w:val="000000"/>
          <w:sz w:val="28"/>
        </w:rPr>
        <w:t>жеке және заңды тұлғалардың Басқармаға жолдаған өтініштерін қарауға, олардың орындалуын бақылауға, Қазақстан Республикасының заңнамасында белгіленген жағдайларда және тәртіппен олар бойынша жауаптар беруге;</w:t>
      </w:r>
      <w:r>
        <w:br/>
      </w:r>
      <w:r>
        <w:rPr>
          <w:rFonts w:ascii="Times New Roman"/>
          <w:b w:val="false"/>
          <w:i w:val="false"/>
          <w:color w:val="000000"/>
          <w:sz w:val="28"/>
        </w:rPr>
        <w:t>
      </w:t>
      </w:r>
      <w:r>
        <w:rPr>
          <w:rFonts w:ascii="Times New Roman"/>
          <w:b w:val="false"/>
          <w:i w:val="false"/>
          <w:color w:val="000000"/>
          <w:sz w:val="28"/>
        </w:rPr>
        <w:t>жеке тұлғаларды және заңды тұлғалардың өкілдерін қабылдауды ұйымдастыруға;</w:t>
      </w:r>
      <w:r>
        <w:br/>
      </w:r>
      <w:r>
        <w:rPr>
          <w:rFonts w:ascii="Times New Roman"/>
          <w:b w:val="false"/>
          <w:i w:val="false"/>
          <w:color w:val="000000"/>
          <w:sz w:val="28"/>
        </w:rPr>
        <w:t>
      </w:t>
      </w:r>
      <w:r>
        <w:rPr>
          <w:rFonts w:ascii="Times New Roman"/>
          <w:b w:val="false"/>
          <w:i w:val="false"/>
          <w:color w:val="000000"/>
          <w:sz w:val="28"/>
        </w:rPr>
        <w:t>қолданыстағы заңнамада қарастырылған өзге де міндеттерді іске асыруға міндетті.</w:t>
      </w:r>
      <w:r>
        <w:br/>
      </w:r>
      <w:r>
        <w:rPr>
          <w:rFonts w:ascii="Times New Roman"/>
          <w:b w:val="false"/>
          <w:i w:val="false"/>
          <w:color w:val="000000"/>
          <w:sz w:val="28"/>
        </w:rPr>
        <w:t>
</w:t>
      </w:r>
    </w:p>
    <w:bookmarkStart w:name="z76" w:id="3"/>
    <w:p>
      <w:pPr>
        <w:spacing w:after="0"/>
        <w:ind w:left="0"/>
        <w:jc w:val="left"/>
      </w:pPr>
      <w:r>
        <w:rPr>
          <w:rFonts w:ascii="Times New Roman"/>
          <w:b/>
          <w:i w:val="false"/>
          <w:color w:val="000000"/>
        </w:rPr>
        <w:t xml:space="preserve"> 3. Басқарманың қызметін ұйымдастыру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18. Басқармаға басшылықты Басқармаға жүктелген міндеттердің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w:t>
      </w:r>
      <w:r>
        <w:rPr>
          <w:rFonts w:ascii="Times New Roman"/>
          <w:b w:val="false"/>
          <w:i w:val="false"/>
          <w:color w:val="000000"/>
          <w:sz w:val="28"/>
        </w:rPr>
        <w:t>19. Басқарманың бірінші басшысын облыс әкімі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20. Басқарманың бірінші басшысының Қазақстан Республикасының заңнамасына сәйкес қызметке тағайындалатын және қызметтен босатылатын орынбасарлары болады.</w:t>
      </w:r>
      <w:r>
        <w:br/>
      </w:r>
      <w:r>
        <w:rPr>
          <w:rFonts w:ascii="Times New Roman"/>
          <w:b w:val="false"/>
          <w:i w:val="false"/>
          <w:color w:val="000000"/>
          <w:sz w:val="28"/>
        </w:rPr>
        <w:t>
      </w:t>
      </w:r>
      <w:r>
        <w:rPr>
          <w:rFonts w:ascii="Times New Roman"/>
          <w:b w:val="false"/>
          <w:i w:val="false"/>
          <w:color w:val="000000"/>
          <w:sz w:val="28"/>
        </w:rPr>
        <w:t>21. Басқарманың бірінші басшысының өкілеттігі:</w:t>
      </w:r>
      <w:r>
        <w:br/>
      </w:r>
      <w:r>
        <w:rPr>
          <w:rFonts w:ascii="Times New Roman"/>
          <w:b w:val="false"/>
          <w:i w:val="false"/>
          <w:color w:val="000000"/>
          <w:sz w:val="28"/>
        </w:rPr>
        <w:t>
      </w:t>
      </w:r>
      <w:r>
        <w:rPr>
          <w:rFonts w:ascii="Times New Roman"/>
          <w:b w:val="false"/>
          <w:i w:val="false"/>
          <w:color w:val="000000"/>
          <w:sz w:val="28"/>
        </w:rPr>
        <w:t>1) өз өкілеттігін іске асыру кезінде облыс әкімі мен жетекшілік ететін облыс әкімінің орынбасарына есеп береді;</w:t>
      </w:r>
      <w:r>
        <w:br/>
      </w:r>
      <w:r>
        <w:rPr>
          <w:rFonts w:ascii="Times New Roman"/>
          <w:b w:val="false"/>
          <w:i w:val="false"/>
          <w:color w:val="000000"/>
          <w:sz w:val="28"/>
        </w:rPr>
        <w:t>
      </w:t>
      </w:r>
      <w:r>
        <w:rPr>
          <w:rFonts w:ascii="Times New Roman"/>
          <w:b w:val="false"/>
          <w:i w:val="false"/>
          <w:color w:val="000000"/>
          <w:sz w:val="28"/>
        </w:rPr>
        <w:t>2) өз құзыреті шегінде мемлекеттiк органдарда және өзге де ұйымдарда Басқарманы бiлдiредi;</w:t>
      </w:r>
      <w:r>
        <w:br/>
      </w:r>
      <w:r>
        <w:rPr>
          <w:rFonts w:ascii="Times New Roman"/>
          <w:b w:val="false"/>
          <w:i w:val="false"/>
          <w:color w:val="000000"/>
          <w:sz w:val="28"/>
        </w:rPr>
        <w:t>
      </w:t>
      </w:r>
      <w:r>
        <w:rPr>
          <w:rFonts w:ascii="Times New Roman"/>
          <w:b w:val="false"/>
          <w:i w:val="false"/>
          <w:color w:val="000000"/>
          <w:sz w:val="28"/>
        </w:rPr>
        <w:t>3) еңбек қатынастары мәселелерi өз құзыретiне жататын Басқарманың қызметкерлерiн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4) стратегиялық және бағдарламалық құжаттардың әзірленуін қамтамасыз етеді;</w:t>
      </w:r>
      <w:r>
        <w:br/>
      </w:r>
      <w:r>
        <w:rPr>
          <w:rFonts w:ascii="Times New Roman"/>
          <w:b w:val="false"/>
          <w:i w:val="false"/>
          <w:color w:val="000000"/>
          <w:sz w:val="28"/>
        </w:rPr>
        <w:t>
      </w:t>
      </w:r>
      <w:r>
        <w:rPr>
          <w:rFonts w:ascii="Times New Roman"/>
          <w:b w:val="false"/>
          <w:i w:val="false"/>
          <w:color w:val="000000"/>
          <w:sz w:val="28"/>
        </w:rPr>
        <w:t>5) еңбек қатынастары мәселелері өз құзыретіне жататын Басқарма қызметкерлерiне заңнамада белгіленген тәртiппен тәртіптік жаза қолданады және көтермелеу шараларын қабылдайды;</w:t>
      </w:r>
      <w:r>
        <w:br/>
      </w:r>
      <w:r>
        <w:rPr>
          <w:rFonts w:ascii="Times New Roman"/>
          <w:b w:val="false"/>
          <w:i w:val="false"/>
          <w:color w:val="000000"/>
          <w:sz w:val="28"/>
        </w:rPr>
        <w:t>
      </w:t>
      </w:r>
      <w:r>
        <w:rPr>
          <w:rFonts w:ascii="Times New Roman"/>
          <w:b w:val="false"/>
          <w:i w:val="false"/>
          <w:color w:val="000000"/>
          <w:sz w:val="28"/>
        </w:rPr>
        <w:t>6) бұйрықтарға қол қояды;</w:t>
      </w:r>
      <w:r>
        <w:br/>
      </w:r>
      <w:r>
        <w:rPr>
          <w:rFonts w:ascii="Times New Roman"/>
          <w:b w:val="false"/>
          <w:i w:val="false"/>
          <w:color w:val="000000"/>
          <w:sz w:val="28"/>
        </w:rPr>
        <w:t>
      </w:t>
      </w:r>
      <w:r>
        <w:rPr>
          <w:rFonts w:ascii="Times New Roman"/>
          <w:b w:val="false"/>
          <w:i w:val="false"/>
          <w:color w:val="000000"/>
          <w:sz w:val="28"/>
        </w:rPr>
        <w:t>7) Басқарма атынан сенімхатсыз әрекет етеді;</w:t>
      </w:r>
      <w:r>
        <w:br/>
      </w:r>
      <w:r>
        <w:rPr>
          <w:rFonts w:ascii="Times New Roman"/>
          <w:b w:val="false"/>
          <w:i w:val="false"/>
          <w:color w:val="000000"/>
          <w:sz w:val="28"/>
        </w:rPr>
        <w:t>
      </w:t>
      </w:r>
      <w:r>
        <w:rPr>
          <w:rFonts w:ascii="Times New Roman"/>
          <w:b w:val="false"/>
          <w:i w:val="false"/>
          <w:color w:val="000000"/>
          <w:sz w:val="28"/>
        </w:rPr>
        <w:t>8) шарттар жасасады;</w:t>
      </w:r>
      <w:r>
        <w:br/>
      </w:r>
      <w:r>
        <w:rPr>
          <w:rFonts w:ascii="Times New Roman"/>
          <w:b w:val="false"/>
          <w:i w:val="false"/>
          <w:color w:val="000000"/>
          <w:sz w:val="28"/>
        </w:rPr>
        <w:t>
      </w:t>
      </w:r>
      <w:r>
        <w:rPr>
          <w:rFonts w:ascii="Times New Roman"/>
          <w:b w:val="false"/>
          <w:i w:val="false"/>
          <w:color w:val="000000"/>
          <w:sz w:val="28"/>
        </w:rPr>
        <w:t>9) сенімхаттар береді;</w:t>
      </w:r>
      <w:r>
        <w:br/>
      </w:r>
      <w:r>
        <w:rPr>
          <w:rFonts w:ascii="Times New Roman"/>
          <w:b w:val="false"/>
          <w:i w:val="false"/>
          <w:color w:val="000000"/>
          <w:sz w:val="28"/>
        </w:rPr>
        <w:t>
      </w:t>
      </w:r>
      <w:r>
        <w:rPr>
          <w:rFonts w:ascii="Times New Roman"/>
          <w:b w:val="false"/>
          <w:i w:val="false"/>
          <w:color w:val="000000"/>
          <w:sz w:val="28"/>
        </w:rPr>
        <w:t>10) өз өкілеттігін ұйымдастыру және оның ішкі тәртібі мәселелері бойынша регламент қабылдайды;</w:t>
      </w:r>
      <w:r>
        <w:br/>
      </w:r>
      <w:r>
        <w:rPr>
          <w:rFonts w:ascii="Times New Roman"/>
          <w:b w:val="false"/>
          <w:i w:val="false"/>
          <w:color w:val="000000"/>
          <w:sz w:val="28"/>
        </w:rPr>
        <w:t>
      </w:t>
      </w:r>
      <w:r>
        <w:rPr>
          <w:rFonts w:ascii="Times New Roman"/>
          <w:b w:val="false"/>
          <w:i w:val="false"/>
          <w:color w:val="000000"/>
          <w:sz w:val="28"/>
        </w:rPr>
        <w:t>11) сыбайлас жемқорлыққа қарсы іс-қимыл жөніндегі жұмысты ұйымдастыруға дербес жауапты болады;</w:t>
      </w:r>
      <w:r>
        <w:br/>
      </w:r>
      <w:r>
        <w:rPr>
          <w:rFonts w:ascii="Times New Roman"/>
          <w:b w:val="false"/>
          <w:i w:val="false"/>
          <w:color w:val="000000"/>
          <w:sz w:val="28"/>
        </w:rPr>
        <w:t>
      </w:t>
      </w:r>
      <w:r>
        <w:rPr>
          <w:rFonts w:ascii="Times New Roman"/>
          <w:b w:val="false"/>
          <w:i w:val="false"/>
          <w:color w:val="000000"/>
          <w:sz w:val="28"/>
        </w:rPr>
        <w:t>12) Басқарманың жұмысын ұйымдастырады, үйлестіреді және бақылайды;</w:t>
      </w:r>
      <w:r>
        <w:br/>
      </w:r>
      <w:r>
        <w:rPr>
          <w:rFonts w:ascii="Times New Roman"/>
          <w:b w:val="false"/>
          <w:i w:val="false"/>
          <w:color w:val="000000"/>
          <w:sz w:val="28"/>
        </w:rPr>
        <w:t>
      </w:t>
      </w:r>
      <w:r>
        <w:rPr>
          <w:rFonts w:ascii="Times New Roman"/>
          <w:b w:val="false"/>
          <w:i w:val="false"/>
          <w:color w:val="000000"/>
          <w:sz w:val="28"/>
        </w:rPr>
        <w:t>13) облыс әкімдігі мен әкімінің актiлерi мен тапсырмаларын орындайды;</w:t>
      </w:r>
      <w:r>
        <w:br/>
      </w:r>
      <w:r>
        <w:rPr>
          <w:rFonts w:ascii="Times New Roman"/>
          <w:b w:val="false"/>
          <w:i w:val="false"/>
          <w:color w:val="000000"/>
          <w:sz w:val="28"/>
        </w:rPr>
        <w:t>
      </w:t>
      </w:r>
      <w:r>
        <w:rPr>
          <w:rFonts w:ascii="Times New Roman"/>
          <w:b w:val="false"/>
          <w:i w:val="false"/>
          <w:color w:val="000000"/>
          <w:sz w:val="28"/>
        </w:rPr>
        <w:t>14) Басқарманың құрылымдық бөлiмшелерi туралы ережелердi бекiтедi;</w:t>
      </w:r>
      <w:r>
        <w:br/>
      </w:r>
      <w:r>
        <w:rPr>
          <w:rFonts w:ascii="Times New Roman"/>
          <w:b w:val="false"/>
          <w:i w:val="false"/>
          <w:color w:val="000000"/>
          <w:sz w:val="28"/>
        </w:rPr>
        <w:t>
      </w:t>
      </w:r>
      <w:r>
        <w:rPr>
          <w:rFonts w:ascii="Times New Roman"/>
          <w:b w:val="false"/>
          <w:i w:val="false"/>
          <w:color w:val="000000"/>
          <w:sz w:val="28"/>
        </w:rPr>
        <w:t xml:space="preserve">15) құзыретi шегiнде нормативтiк құқықтық актiлердiң жобаларын әзiрлеудi ұйымдастырады; </w:t>
      </w:r>
      <w:r>
        <w:br/>
      </w:r>
      <w:r>
        <w:rPr>
          <w:rFonts w:ascii="Times New Roman"/>
          <w:b w:val="false"/>
          <w:i w:val="false"/>
          <w:color w:val="000000"/>
          <w:sz w:val="28"/>
        </w:rPr>
        <w:t>
      </w:t>
      </w:r>
      <w:r>
        <w:rPr>
          <w:rFonts w:ascii="Times New Roman"/>
          <w:b w:val="false"/>
          <w:i w:val="false"/>
          <w:color w:val="000000"/>
          <w:sz w:val="28"/>
        </w:rPr>
        <w:t xml:space="preserve">16) қызметтік этика нормаларының сақталуын қамтамасыз етеді; </w:t>
      </w:r>
      <w:r>
        <w:br/>
      </w:r>
      <w:r>
        <w:rPr>
          <w:rFonts w:ascii="Times New Roman"/>
          <w:b w:val="false"/>
          <w:i w:val="false"/>
          <w:color w:val="000000"/>
          <w:sz w:val="28"/>
        </w:rPr>
        <w:t>
      </w:t>
      </w:r>
      <w:r>
        <w:rPr>
          <w:rFonts w:ascii="Times New Roman"/>
          <w:b w:val="false"/>
          <w:i w:val="false"/>
          <w:color w:val="000000"/>
          <w:sz w:val="28"/>
        </w:rPr>
        <w:t xml:space="preserve">17) гендерлік теңдік саясатын жүзеге асырады; </w:t>
      </w:r>
      <w:r>
        <w:br/>
      </w:r>
      <w:r>
        <w:rPr>
          <w:rFonts w:ascii="Times New Roman"/>
          <w:b w:val="false"/>
          <w:i w:val="false"/>
          <w:color w:val="000000"/>
          <w:sz w:val="28"/>
        </w:rPr>
        <w:t>
      </w:t>
      </w:r>
      <w:r>
        <w:rPr>
          <w:rFonts w:ascii="Times New Roman"/>
          <w:b w:val="false"/>
          <w:i w:val="false"/>
          <w:color w:val="000000"/>
          <w:sz w:val="28"/>
        </w:rPr>
        <w:t xml:space="preserve">18) жеке тұлғаларды және заңды тұлғалардың өкілдерін жеке қабылдау кестесін бекітеді; </w:t>
      </w:r>
      <w:r>
        <w:br/>
      </w:r>
      <w:r>
        <w:rPr>
          <w:rFonts w:ascii="Times New Roman"/>
          <w:b w:val="false"/>
          <w:i w:val="false"/>
          <w:color w:val="000000"/>
          <w:sz w:val="28"/>
        </w:rPr>
        <w:t>
      </w:t>
      </w:r>
      <w:r>
        <w:rPr>
          <w:rFonts w:ascii="Times New Roman"/>
          <w:b w:val="false"/>
          <w:i w:val="false"/>
          <w:color w:val="000000"/>
          <w:sz w:val="28"/>
        </w:rPr>
        <w:t>19) Қазақстан Республикасы заңнамасымен көзделген басқа да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Басқарманың бірінші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val="false"/>
          <w:i w:val="false"/>
          <w:color w:val="000000"/>
          <w:sz w:val="28"/>
        </w:rPr>
        <w:t>22. Бірінші басшы өз орынбасарларының өкілеттіктерін қолданыстағы заңнамаға сәйкес белгілейді.</w:t>
      </w:r>
      <w:r>
        <w:br/>
      </w:r>
      <w:r>
        <w:rPr>
          <w:rFonts w:ascii="Times New Roman"/>
          <w:b w:val="false"/>
          <w:i w:val="false"/>
          <w:color w:val="000000"/>
          <w:sz w:val="28"/>
        </w:rPr>
        <w:t>
      </w:t>
      </w:r>
      <w:r>
        <w:rPr>
          <w:rFonts w:ascii="Times New Roman"/>
          <w:b w:val="false"/>
          <w:i w:val="false"/>
          <w:color w:val="000000"/>
          <w:sz w:val="28"/>
        </w:rPr>
        <w:t>23. Басқарманың жұмыс режимі:</w:t>
      </w:r>
      <w:r>
        <w:br/>
      </w:r>
      <w:r>
        <w:rPr>
          <w:rFonts w:ascii="Times New Roman"/>
          <w:b w:val="false"/>
          <w:i w:val="false"/>
          <w:color w:val="000000"/>
          <w:sz w:val="28"/>
        </w:rPr>
        <w:t>
      </w:t>
      </w:r>
      <w:r>
        <w:rPr>
          <w:rFonts w:ascii="Times New Roman"/>
          <w:b w:val="false"/>
          <w:i w:val="false"/>
          <w:color w:val="000000"/>
          <w:sz w:val="28"/>
        </w:rPr>
        <w:t>1) Басқарма дүйсенбі мен жұма аралығында аптасына 5 (бес) күн жұмыс істейді;</w:t>
      </w:r>
      <w:r>
        <w:br/>
      </w:r>
      <w:r>
        <w:rPr>
          <w:rFonts w:ascii="Times New Roman"/>
          <w:b w:val="false"/>
          <w:i w:val="false"/>
          <w:color w:val="000000"/>
          <w:sz w:val="28"/>
        </w:rPr>
        <w:t>
      </w:t>
      </w:r>
      <w:r>
        <w:rPr>
          <w:rFonts w:ascii="Times New Roman"/>
          <w:b w:val="false"/>
          <w:i w:val="false"/>
          <w:color w:val="000000"/>
          <w:sz w:val="28"/>
        </w:rPr>
        <w:t>2) Басқарманың жұмыс уақыты: жергілікті уақыт бойынша сағат 09.00 - ден сағат 19.00-ге дейін. Сағат 13.00-ден сағат 15.00-ге дейін үзіліс;</w:t>
      </w:r>
      <w:r>
        <w:br/>
      </w:r>
      <w:r>
        <w:rPr>
          <w:rFonts w:ascii="Times New Roman"/>
          <w:b w:val="false"/>
          <w:i w:val="false"/>
          <w:color w:val="000000"/>
          <w:sz w:val="28"/>
        </w:rPr>
        <w:t>
      </w:t>
      </w:r>
      <w:r>
        <w:rPr>
          <w:rFonts w:ascii="Times New Roman"/>
          <w:b w:val="false"/>
          <w:i w:val="false"/>
          <w:color w:val="000000"/>
          <w:sz w:val="28"/>
        </w:rPr>
        <w:t>3) Басқарма сенбі және жексенбі күндері, сондай-ақ, Қазақстан Республикасының заңнамасымен белгіленген мереке күндері жұмыс істемейді.</w:t>
      </w:r>
      <w:r>
        <w:br/>
      </w:r>
      <w:r>
        <w:rPr>
          <w:rFonts w:ascii="Times New Roman"/>
          <w:b w:val="false"/>
          <w:i w:val="false"/>
          <w:color w:val="000000"/>
          <w:sz w:val="28"/>
        </w:rPr>
        <w:t>
      </w:t>
      </w:r>
      <w:r>
        <w:rPr>
          <w:rFonts w:ascii="Times New Roman"/>
          <w:b w:val="false"/>
          <w:i w:val="false"/>
          <w:color w:val="000000"/>
          <w:sz w:val="28"/>
        </w:rPr>
        <w:t>24. Басқарма мен облысы әкімдігі арасындағы, Басқарма әкімшілігі мен оның еңбек ұжымы арасындағы өзара қарым-қатынастар қолданыстағы Қазақстан Республикасының заңнамасымен реттеледі.</w:t>
      </w:r>
      <w:r>
        <w:br/>
      </w:r>
      <w:r>
        <w:rPr>
          <w:rFonts w:ascii="Times New Roman"/>
          <w:b w:val="false"/>
          <w:i w:val="false"/>
          <w:color w:val="000000"/>
          <w:sz w:val="28"/>
        </w:rPr>
        <w:t>
</w:t>
      </w:r>
    </w:p>
    <w:bookmarkStart w:name="z107" w:id="4"/>
    <w:p>
      <w:pPr>
        <w:spacing w:after="0"/>
        <w:ind w:left="0"/>
        <w:jc w:val="left"/>
      </w:pPr>
      <w:r>
        <w:rPr>
          <w:rFonts w:ascii="Times New Roman"/>
          <w:b/>
          <w:i w:val="false"/>
          <w:color w:val="000000"/>
        </w:rPr>
        <w:t xml:space="preserve"> 4. Басқарманың мүлкi</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25. Басқарманың заңнамада көзделген жағдайларда жедел басқару құқығында оқшауланған мүлкi болуы мүмкiн.</w:t>
      </w:r>
      <w:r>
        <w:br/>
      </w:r>
      <w:r>
        <w:rPr>
          <w:rFonts w:ascii="Times New Roman"/>
          <w:b w:val="false"/>
          <w:i w:val="false"/>
          <w:color w:val="000000"/>
          <w:sz w:val="28"/>
        </w:rPr>
        <w:t>
      </w:t>
      </w:r>
      <w:r>
        <w:rPr>
          <w:rFonts w:ascii="Times New Roman"/>
          <w:b w:val="false"/>
          <w:i w:val="false"/>
          <w:color w:val="000000"/>
          <w:sz w:val="28"/>
        </w:rPr>
        <w:t>Басқарманың мүлкi оған меншiк иесi берген мүлiк, сондай-ақ өз қызметi нәтижесiнде сатып алынған мүлiк (ақшалай кiрiстердi коса алғанда) және Қазақстан Республикасының заңнамасында тыйым салынбаған өзге де көздер есебiнен қалыптастырылады.</w:t>
      </w:r>
      <w:r>
        <w:br/>
      </w:r>
      <w:r>
        <w:rPr>
          <w:rFonts w:ascii="Times New Roman"/>
          <w:b w:val="false"/>
          <w:i w:val="false"/>
          <w:color w:val="000000"/>
          <w:sz w:val="28"/>
        </w:rPr>
        <w:t>
      </w:t>
      </w:r>
      <w:r>
        <w:rPr>
          <w:rFonts w:ascii="Times New Roman"/>
          <w:b w:val="false"/>
          <w:i w:val="false"/>
          <w:color w:val="000000"/>
          <w:sz w:val="28"/>
        </w:rPr>
        <w:t>26. Басқармаға бекiтiлген мүлiк облыстық коммуналдық мүлікке жатады.</w:t>
      </w:r>
      <w:r>
        <w:br/>
      </w:r>
      <w:r>
        <w:rPr>
          <w:rFonts w:ascii="Times New Roman"/>
          <w:b w:val="false"/>
          <w:i w:val="false"/>
          <w:color w:val="000000"/>
          <w:sz w:val="28"/>
        </w:rPr>
        <w:t>
      </w:t>
      </w:r>
      <w:r>
        <w:rPr>
          <w:rFonts w:ascii="Times New Roman"/>
          <w:b w:val="false"/>
          <w:i w:val="false"/>
          <w:color w:val="000000"/>
          <w:sz w:val="28"/>
        </w:rPr>
        <w:t>27. Егер заңнамада өзгеше көзделмесе, Басқарма өзiне бекiтiлген мүлiктi және қаржыландыру жоспары бойынша өзiне бөлiнген қаражат есебiнен сатып алынған мүлiктi өз бетiмен иелiктен шығаруға немесе оған өзгедей тәсiлмен билiк етуге құқығы жоқ.</w:t>
      </w:r>
      <w:r>
        <w:br/>
      </w:r>
      <w:r>
        <w:rPr>
          <w:rFonts w:ascii="Times New Roman"/>
          <w:b w:val="false"/>
          <w:i w:val="false"/>
          <w:color w:val="000000"/>
          <w:sz w:val="28"/>
        </w:rPr>
        <w:t>
</w:t>
      </w:r>
    </w:p>
    <w:bookmarkStart w:name="z112" w:id="5"/>
    <w:p>
      <w:pPr>
        <w:spacing w:after="0"/>
        <w:ind w:left="0"/>
        <w:jc w:val="left"/>
      </w:pPr>
      <w:r>
        <w:rPr>
          <w:rFonts w:ascii="Times New Roman"/>
          <w:b/>
          <w:i w:val="false"/>
          <w:color w:val="000000"/>
        </w:rPr>
        <w:t xml:space="preserve"> 5. Басқарманы қайта ұйымдастыру және тарату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28. Басқарманы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r>
        <w:rPr>
          <w:rFonts w:ascii="Times New Roman"/>
          <w:b w:val="false"/>
          <w:i w:val="false"/>
          <w:color w:val="000000"/>
          <w:sz w:val="28"/>
        </w:rPr>
        <w:t>Басқарма таратылған жағдайда оның мүлкін пайдалану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