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7705" w14:textId="5327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Аманкелді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2015 жылғы 23 қыркүйектегі № 28/05 қаулысы. Қарағанды облысының Әділет департаментінде 2015 жылғы 3 қарашада № 3483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"Ұлытау ауданы Аманкелді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Ұлытау ауданы әкімі аппаратының басшысы міндетін атқарушы Дүкембаев Габиден Маратовичке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2015 жылғы 23.09</w:t>
            </w:r>
            <w:r>
              <w:br/>
            </w:r>
            <w:r>
              <w:rPr>
                <w:rFonts w:ascii="Times New Roman"/>
                <w:b w:val="false"/>
                <w:i w:val="false"/>
                <w:color w:val="000000"/>
                <w:sz w:val="20"/>
              </w:rPr>
              <w:t>№ 28/05 қаулысымен бекітілген</w:t>
            </w:r>
          </w:p>
        </w:tc>
      </w:tr>
    </w:tbl>
    <w:bookmarkStart w:name="z10" w:id="0"/>
    <w:p>
      <w:pPr>
        <w:spacing w:after="0"/>
        <w:ind w:left="0"/>
        <w:jc w:val="left"/>
      </w:pPr>
      <w:r>
        <w:rPr>
          <w:rFonts w:ascii="Times New Roman"/>
          <w:b/>
          <w:i w:val="false"/>
          <w:color w:val="000000"/>
        </w:rPr>
        <w:t xml:space="preserve"> "Ұлытау ауданы Аманкелді ауылдық округі әкімінің аппараты" мемлекеттік мекемесінің Ережесі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"Ұлытау ауданы Аманкелді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101513, Қарағанды облысы, Ұлытау ауданы, Сарлық селосы, Бұлқышев көшесі, 3 үй.</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 Аманкелді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Аманкельдинского сельского округа Улытауского района".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Мемлекеттік мекеменің қызметін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4)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45"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мекемеге басшылықты мемлекеттік мекемеге жүктелген мiндеттердiң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бірінші басшысы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11)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1" w:id="4"/>
    <w:p>
      <w:pPr>
        <w:spacing w:after="0"/>
        <w:ind w:left="0"/>
        <w:jc w:val="left"/>
      </w:pPr>
      <w:r>
        <w:rPr>
          <w:rFonts w:ascii="Times New Roman"/>
          <w:b/>
          <w:i w:val="false"/>
          <w:color w:val="000000"/>
        </w:rPr>
        <w:t xml:space="preserve"> 4. Мемлекеттік мекеменің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