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f5d6" w14:textId="5adf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2014 жылғы 24 желтоқсандағы ХХІV сессиясының № 210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2015 жылғы 30 сәуірдегі ХХV сессиясының № 227 шешімі. Қарағанды облысының Әділет департаментінде 2015 жылғы 15 мамырда № 3204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2014 жылғы 24 желтоқсандағы ХХIV сессиясының № 210 "2015-2017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2927 болып тіркелген және 2015 жылғы 25 қаңтардағы № 3-4 (5975) "Ұлытау өңірі" газетінде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2015-2017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кірістер-3757118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түсімдер-3560591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түсімдер-1676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4276247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14193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533322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533322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519129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2015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Жалбыров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жол-дары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құрамында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 ақыны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агроөнеркәсіптік кешені бөлімшелерін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су құбырын реконструкциялауға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ауылы, Ұлытау-Саламат су ағызарын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бюджеттік инвестициялық жобаларды іске асыруға бағытталған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кент, ауылдық округ әкімінің аппараттары арқылы бюджеттік бағдарламаларды іске асыру бойынша шығындар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округі.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