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c7af" w14:textId="f64c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16 наурыздағы № 08/01 қаулысы. Қарағанды облысының Әділет департаментінде 2015 жылғы 14 сәуірде № 3145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"Ұлытау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08/01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"Ұлытау ауданының ветеринария бөлімі"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ауданының ветеринария бөлімі" мемлекеттік мекемесі өз құзыретінің шегінде Ұлытау ауданының ветеринария саласында біртұтас мемлекеттік саясатты жүзеге асыратын, сонымен қатар ветеринария саласында орындау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"Ұлытау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"Ұлытау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"Ұлытау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"Ұлытау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"Ұлытау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"Ұлытау ауданының ветеринария бөлімі" мемлекеттік мекемесі өз құзыретінің мәселелері бойынша заңнамада белгіленген тәртіппен "Ұлытау ауданының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"Ұлытау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101500, Қазақстан Республикасы, Қарағанды облысы, Ұлытау ауданы, Ұлытау селосы, Абай көшесі, 27 үй.</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Улытауского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"Ұлытау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"Ұлытау ауданының ветеринария бөлімі" мемлекеттік мекемесінің қызметін қаржыландыру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"Ұлытау ауданының ветеринария бөлімі" мемлекеттік мекемесіне кәсіпкерлік субьектілерімен "Ұлытау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"Ұлытау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"Ұлытау ауданының ветеринария бөлімі" мемлекеттік мекемесінің миссиясы: аудан аумағында жануарлардың аурулары бойынша эпизоотиялық ахуалды және тамақ қауіпсіздігін қамтамасыз ету мақсатында ветеринария саласындағы заңнамамен белгіленген тәртіпте мемлекеттік саясатты іске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халық денсаулығын жануарлар мен адамға ортақ аурулардан қорғау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көзделген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 және жем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2) </w:t>
      </w:r>
      <w:r>
        <w:rPr>
          <w:rFonts w:ascii="Times New Roman"/>
          <w:b w:val="false"/>
          <w:i w:val="false"/>
          <w:color w:val="000000"/>
          <w:sz w:val="28"/>
        </w:rPr>
        <w:t>аудан аумағында жануарлардың энзоотиялық аурулары бойынша ветеринариялық іс-шаралар өткізуін ұйымдастыру;</w:t>
      </w:r>
      <w:r>
        <w:br/>
      </w:r>
      <w:r>
        <w:rPr>
          <w:rFonts w:ascii="Times New Roman"/>
          <w:b w:val="false"/>
          <w:i w:val="false"/>
          <w:color w:val="000000"/>
          <w:sz w:val="28"/>
        </w:rPr>
        <w:t xml:space="preserve">
      3)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карантинді немесе шектеу iс-шараларын белгілеу туралы шешімдер дайындау;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ұсынысы бойынша шектеу іс-шараларын немесе карантинді тоқтату туралы шешімдер дайындау;</w:t>
      </w:r>
      <w:r>
        <w:br/>
      </w:r>
      <w:r>
        <w:rPr>
          <w:rFonts w:ascii="Times New Roman"/>
          <w:b w:val="false"/>
          <w:i w:val="false"/>
          <w:color w:val="000000"/>
          <w:sz w:val="28"/>
        </w:rPr>
        <w:t xml:space="preserve">
      5)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6) </w:t>
      </w:r>
      <w:r>
        <w:rPr>
          <w:rFonts w:ascii="Times New Roman"/>
          <w:b w:val="false"/>
          <w:i w:val="false"/>
          <w:color w:val="000000"/>
          <w:sz w:val="28"/>
        </w:rPr>
        <w:t>ветеринариялық (ветеринариялық-санитариялық) талаптарға сәйкес мал қорымдар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7)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8)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9) </w:t>
      </w:r>
      <w:r>
        <w:rPr>
          <w:rFonts w:ascii="Times New Roman"/>
          <w:b w:val="false"/>
          <w:i w:val="false"/>
          <w:color w:val="000000"/>
          <w:sz w:val="28"/>
        </w:rPr>
        <w:t>жануарлардың саулығы мен адамның денсаулығына қауіп төндіретін жануарларды алып қоймай, жануарлардан алынатын өнімдер мен шикізатты залалсыздандыру (зарарсыздандыру) және қайта өңдеу;</w:t>
      </w:r>
      <w:r>
        <w:br/>
      </w:r>
      <w:r>
        <w:rPr>
          <w:rFonts w:ascii="Times New Roman"/>
          <w:b w:val="false"/>
          <w:i w:val="false"/>
          <w:color w:val="000000"/>
          <w:sz w:val="28"/>
        </w:rPr>
        <w:t xml:space="preserve">
      10) </w:t>
      </w:r>
      <w:r>
        <w:rPr>
          <w:rFonts w:ascii="Times New Roman"/>
          <w:b w:val="false"/>
          <w:i w:val="false"/>
          <w:color w:val="000000"/>
          <w:sz w:val="28"/>
        </w:rPr>
        <w:t>жануарлардың саулығы мен адамның денсаулығына қауіп төндіретін, жануарларды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дайындау;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 және жем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ақпарат дайындау;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ауданның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ауданның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26) </w:t>
      </w:r>
      <w:r>
        <w:rPr>
          <w:rFonts w:ascii="Times New Roman"/>
          <w:b w:val="false"/>
          <w:i w:val="false"/>
          <w:color w:val="000000"/>
          <w:sz w:val="28"/>
        </w:rPr>
        <w:t>ауданның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заңнамасымен көзделген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"Ұлытау ауданының ветеринария бөлімі" мемлекеттік мекемесінің құзыретіне қатысты мәселелер бойынша белгіленген тәртіпте мемлекеттік органдардан және лауазымды тұлғалардан басқа да ұйымдардан қажетті ақпараттар, құжаттар, басқа да материалдар, лауазымды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"Ұлытау ауданының ветеринария бөлімі" мемлекеттік мекемесінің жүргізуіне қатысты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"Ұлытау ауданының ветеринария бөлімі" мемлекеттік мекемесінің ақпараттық-талдау, ұйымдық-құқықтық және материалдық-техникалық қызметін қамтамасыз етуді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ветеринариялық-санитариялық бақылау және қадағалау жүргізу;</w:t>
      </w:r>
      <w:r>
        <w:br/>
      </w:r>
      <w:r>
        <w:rPr>
          <w:rFonts w:ascii="Times New Roman"/>
          <w:b w:val="false"/>
          <w:i w:val="false"/>
          <w:color w:val="000000"/>
          <w:sz w:val="28"/>
        </w:rPr>
        <w:t xml:space="preserve">
      5) </w:t>
      </w:r>
      <w:r>
        <w:rPr>
          <w:rFonts w:ascii="Times New Roman"/>
          <w:b w:val="false"/>
          <w:i w:val="false"/>
          <w:color w:val="000000"/>
          <w:sz w:val="28"/>
        </w:rPr>
        <w:t>өзінің өкілеттіктері шегінде актілер шығару;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ветеринария саласында заңнамалар бұзылған жағдайда сотқа талап қою;</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"Ұлытау ауданының ветеринария бөлімі" мемлекеттік мекемесіне басшылықты "Ұлытау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"Ұлытау ауданының ветеринария бөлімі" мемлекеттік мекемесінің бірінші басшысын ауданның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"Ұлытау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"Ұлытау ауданының ветеринария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"Ұлытау ауданының ветеринария бөлімі" мемлекеттік мекемесінің жұмысын басқарады және оған жүктелген функциялар мен міндеттерді, сондай-ақ сыбайлас жемқорлыққа қарсы іс-әрекеттер шараларының қабылданбауына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көтермелеу,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"Ұлытау ауданының ветеринария бөлімі" мемлекеттік мекемесінің бірінші басшысы болмаған кезеңде оның өкілеттіктері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"Ұлытау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"Ұлытау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"Ұлытау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"Ұлытау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"Ұлытау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