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b519" w14:textId="c2eb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ауданының білім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ауданының әкімдігінің 2015 жылғы 23 ақпандағы № 06/01 қаулысы. Қарағанды облысының Әділет департаментінде 2015 жылғы 26 наурызда № 3068 болып тіркелді. Күші жойылды - Қарағанды облысы Ұлытау ауданы әкімдігінің 2016 жылғы 22 маусымдағы № 18/05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Ұлытау ауданы әкімдігінің 22.06.2016 № 18/05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Ұлытау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"Ұлытау ауданының білім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аудан әкімі аппаратының басшысы Уткельбаев Ерлан Сериковичке жүктелсін. </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Омаров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 әкімдігінің</w:t>
            </w:r>
            <w:r>
              <w:br/>
            </w:r>
            <w:r>
              <w:rPr>
                <w:rFonts w:ascii="Times New Roman"/>
                <w:b w:val="false"/>
                <w:i w:val="false"/>
                <w:color w:val="000000"/>
                <w:sz w:val="20"/>
              </w:rPr>
              <w:t>2015 жылғы 23 ақпандағы</w:t>
            </w:r>
            <w:r>
              <w:br/>
            </w:r>
            <w:r>
              <w:rPr>
                <w:rFonts w:ascii="Times New Roman"/>
                <w:b w:val="false"/>
                <w:i w:val="false"/>
                <w:color w:val="000000"/>
                <w:sz w:val="20"/>
              </w:rPr>
              <w:t>№ 06/01</w:t>
            </w:r>
            <w:r>
              <w:br/>
            </w:r>
            <w:r>
              <w:rPr>
                <w:rFonts w:ascii="Times New Roman"/>
                <w:b w:val="false"/>
                <w:i w:val="false"/>
                <w:color w:val="000000"/>
                <w:sz w:val="20"/>
              </w:rPr>
              <w:t>қаулысымен бекітілген</w:t>
            </w:r>
          </w:p>
        </w:tc>
      </w:tr>
    </w:tbl>
    <w:bookmarkStart w:name="z9" w:id="0"/>
    <w:p>
      <w:pPr>
        <w:spacing w:after="0"/>
        <w:ind w:left="0"/>
        <w:jc w:val="left"/>
      </w:pPr>
      <w:r>
        <w:rPr>
          <w:rFonts w:ascii="Times New Roman"/>
          <w:b/>
          <w:i w:val="false"/>
          <w:color w:val="000000"/>
        </w:rPr>
        <w:t xml:space="preserve"> "Ұлытау ауданының білім бөлімі" мемлекеттік мекемесінің Ережесі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"Ұлытау ауданының бiлiм бөлiмі" мемлекеттік мекемесі білім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"Ұлытау ауданының бiлiм бөлiмі"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Үкіметінің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xml:space="preserve">
      3. </w:t>
      </w:r>
      <w:r>
        <w:rPr>
          <w:rFonts w:ascii="Times New Roman"/>
          <w:b w:val="false"/>
          <w:i w:val="false"/>
          <w:color w:val="000000"/>
          <w:sz w:val="28"/>
        </w:rPr>
        <w:t>"Ұлытау ауданының бiлiм бөлiмі" мемлекеттік мекемесі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xml:space="preserve">
      4. </w:t>
      </w:r>
      <w:r>
        <w:rPr>
          <w:rFonts w:ascii="Times New Roman"/>
          <w:b w:val="false"/>
          <w:i w:val="false"/>
          <w:color w:val="000000"/>
          <w:sz w:val="28"/>
        </w:rPr>
        <w:t>"Ұлытау ауданының бiлiм бөлiмі"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 xml:space="preserve">"Ұлытау ауданының бiлiм бөлiмі"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 </w:t>
      </w:r>
      <w:r>
        <w:br/>
      </w:r>
      <w:r>
        <w:rPr>
          <w:rFonts w:ascii="Times New Roman"/>
          <w:b w:val="false"/>
          <w:i w:val="false"/>
          <w:color w:val="000000"/>
          <w:sz w:val="28"/>
        </w:rPr>
        <w:t xml:space="preserve">
      6. </w:t>
      </w:r>
      <w:r>
        <w:rPr>
          <w:rFonts w:ascii="Times New Roman"/>
          <w:b w:val="false"/>
          <w:i w:val="false"/>
          <w:color w:val="000000"/>
          <w:sz w:val="28"/>
        </w:rPr>
        <w:t xml:space="preserve">"Ұлытау ауданының бiлiм бөлiмі" мемлекеттік мекемесі өз құзыретінің мәселелері бойынша заңнамада белгіленген тәртіппен "Ұлытау ауданының бiлiм бөлiмі"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 </w:t>
      </w:r>
      <w:r>
        <w:br/>
      </w:r>
      <w:r>
        <w:rPr>
          <w:rFonts w:ascii="Times New Roman"/>
          <w:b w:val="false"/>
          <w:i w:val="false"/>
          <w:color w:val="000000"/>
          <w:sz w:val="28"/>
        </w:rPr>
        <w:t xml:space="preserve">
      7. </w:t>
      </w:r>
      <w:r>
        <w:rPr>
          <w:rFonts w:ascii="Times New Roman"/>
          <w:b w:val="false"/>
          <w:i w:val="false"/>
          <w:color w:val="000000"/>
          <w:sz w:val="28"/>
        </w:rPr>
        <w:t xml:space="preserve">"Ұлытау ауданының бiлiм бөлiмі" мемлекеттік мекемесі құрылымы мен штат санының лимиті қолданыстағы заңнамаға сәйкес бекітіледі. </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Қазақстан Республикасы, Қарағанды облысы, 101500, Ұлытау ауданы, Ұлытау селосы, Бұлқышев көшесі, 17.</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"Ұлытау ауданының білім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образования Улытауского района".</w:t>
      </w:r>
      <w:r>
        <w:br/>
      </w:r>
      <w:r>
        <w:rPr>
          <w:rFonts w:ascii="Times New Roman"/>
          <w:b w:val="false"/>
          <w:i w:val="false"/>
          <w:color w:val="000000"/>
          <w:sz w:val="28"/>
        </w:rPr>
        <w:t xml:space="preserve">
      10. </w:t>
      </w:r>
      <w:r>
        <w:rPr>
          <w:rFonts w:ascii="Times New Roman"/>
          <w:b w:val="false"/>
          <w:i w:val="false"/>
          <w:color w:val="000000"/>
          <w:sz w:val="28"/>
        </w:rPr>
        <w:t>Осы Ереже "Ұлытау ауданының бiлiм бөлiмі"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 xml:space="preserve">"Ұлытау ауданының бiлiм бөлiмі" мемлекеттік мекемесінің қызметін қаржыландыру жергілікті бюджет есебінен жүзеге асырылады. </w:t>
      </w:r>
      <w:r>
        <w:br/>
      </w:r>
      <w:r>
        <w:rPr>
          <w:rFonts w:ascii="Times New Roman"/>
          <w:b w:val="false"/>
          <w:i w:val="false"/>
          <w:color w:val="000000"/>
          <w:sz w:val="28"/>
        </w:rPr>
        <w:t xml:space="preserve">
      12. </w:t>
      </w:r>
      <w:r>
        <w:rPr>
          <w:rFonts w:ascii="Times New Roman"/>
          <w:b w:val="false"/>
          <w:i w:val="false"/>
          <w:color w:val="000000"/>
          <w:sz w:val="28"/>
        </w:rPr>
        <w:t>"Ұлытау ауданының бiлiм бөлiмі" мемлекеттік мекемесіне кәсіпкерлік субъектілерімен "Ұлытау ауданының бiлiм бөлiмі"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"Ұлытау ауданының бiлiм бөлiмі" мемлекеттік мекемесіне заңнамалық актілермен кірістер әкелетін қызметті жүзеге асыру құқығы берілсе, онда ондай қызметтен алынған кірістер мемлекеттік бюджеттің кірістеріне жіберіледі. </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фунциялары, құқықтары мен міндеттері</w:t>
      </w:r>
    </w:p>
    <w:bookmarkEnd w:id="2"/>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"Ұлытау ауданының бiлiм бөлiмі" мемлекеттік мекемесінің миссиясы: сапалы білім беру қызметін көрсету, білім саласында мемлекеттік саясатты жүзеге асыру.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 xml:space="preserve">ұлттық және жалпы адамзаттық құндылықтар, ғылым мен практика жетiстiктерi негiзiнде жеке адамды қалыптастыруға, дамытуға және кәсiби шыңдауға бағытталған бiлiм алу үшін қажеттi жағдайлар жасау; </w:t>
      </w:r>
      <w:r>
        <w:br/>
      </w:r>
      <w:r>
        <w:rPr>
          <w:rFonts w:ascii="Times New Roman"/>
          <w:b w:val="false"/>
          <w:i w:val="false"/>
          <w:color w:val="000000"/>
          <w:sz w:val="28"/>
        </w:rPr>
        <w:t>
      </w:t>
      </w:r>
      <w:r>
        <w:rPr>
          <w:rFonts w:ascii="Times New Roman"/>
          <w:b w:val="false"/>
          <w:i w:val="false"/>
          <w:color w:val="000000"/>
          <w:sz w:val="28"/>
        </w:rPr>
        <w:t>жеке адамның шығармашылық, рухани және күш-қуат</w:t>
      </w:r>
      <w:r>
        <w:br/>
      </w:r>
      <w:r>
        <w:rPr>
          <w:rFonts w:ascii="Times New Roman"/>
          <w:b w:val="false"/>
          <w:i w:val="false"/>
          <w:color w:val="000000"/>
          <w:sz w:val="28"/>
        </w:rPr>
        <w:t>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r>
        <w:br/>
      </w:r>
      <w:r>
        <w:rPr>
          <w:rFonts w:ascii="Times New Roman"/>
          <w:b w:val="false"/>
          <w:i w:val="false"/>
          <w:color w:val="000000"/>
          <w:sz w:val="28"/>
        </w:rPr>
        <w:t>
      </w:t>
      </w:r>
      <w:r>
        <w:rPr>
          <w:rFonts w:ascii="Times New Roman"/>
          <w:b w:val="false"/>
          <w:i w:val="false"/>
          <w:color w:val="000000"/>
          <w:sz w:val="28"/>
        </w:rPr>
        <w:t xml:space="preserve">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w:t>
      </w:r>
      <w:r>
        <w:rPr>
          <w:rFonts w:ascii="Times New Roman"/>
          <w:b w:val="false"/>
          <w:i w:val="false"/>
          <w:color w:val="000000"/>
          <w:sz w:val="28"/>
        </w:rPr>
        <w:t>Конституцияға</w:t>
      </w:r>
      <w:r>
        <w:rPr>
          <w:rFonts w:ascii="Times New Roman"/>
          <w:b w:val="false"/>
          <w:i w:val="false"/>
          <w:color w:val="000000"/>
          <w:sz w:val="28"/>
        </w:rPr>
        <w:t xml:space="preserve"> қайшы және қоғамға жат кез келген көріністерге төзбеуге тәрбиелеу;</w:t>
      </w:r>
      <w:r>
        <w:br/>
      </w:r>
      <w:r>
        <w:rPr>
          <w:rFonts w:ascii="Times New Roman"/>
          <w:b w:val="false"/>
          <w:i w:val="false"/>
          <w:color w:val="000000"/>
          <w:sz w:val="28"/>
        </w:rPr>
        <w:t>
      </w:t>
      </w:r>
      <w:r>
        <w:rPr>
          <w:rFonts w:ascii="Times New Roman"/>
          <w:b w:val="false"/>
          <w:i w:val="false"/>
          <w:color w:val="000000"/>
          <w:sz w:val="28"/>
        </w:rPr>
        <w:t>педагог қызметкерлердің әлеуметтік мәртебесін арттыруды қамтамасыз ету;</w:t>
      </w:r>
      <w:r>
        <w:br/>
      </w:r>
      <w:r>
        <w:rPr>
          <w:rFonts w:ascii="Times New Roman"/>
          <w:b w:val="false"/>
          <w:i w:val="false"/>
          <w:color w:val="000000"/>
          <w:sz w:val="28"/>
        </w:rPr>
        <w:t>
      </w:t>
      </w:r>
      <w:r>
        <w:rPr>
          <w:rFonts w:ascii="Times New Roman"/>
          <w:b w:val="false"/>
          <w:i w:val="false"/>
          <w:color w:val="000000"/>
          <w:sz w:val="28"/>
        </w:rPr>
        <w:t>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r>
        <w:br/>
      </w:r>
      <w:r>
        <w:rPr>
          <w:rFonts w:ascii="Times New Roman"/>
          <w:b w:val="false"/>
          <w:i w:val="false"/>
          <w:color w:val="000000"/>
          <w:sz w:val="28"/>
        </w:rPr>
        <w:t>
      </w:t>
      </w:r>
      <w:r>
        <w:rPr>
          <w:rFonts w:ascii="Times New Roman"/>
          <w:b w:val="false"/>
          <w:i w:val="false"/>
          <w:color w:val="000000"/>
          <w:sz w:val="28"/>
        </w:rPr>
        <w:t>білім алушылардың кәсіптік ұмтылысын қамтамасыз ету;</w:t>
      </w:r>
      <w:r>
        <w:br/>
      </w:r>
      <w:r>
        <w:rPr>
          <w:rFonts w:ascii="Times New Roman"/>
          <w:b w:val="false"/>
          <w:i w:val="false"/>
          <w:color w:val="000000"/>
          <w:sz w:val="28"/>
        </w:rPr>
        <w:t>
      </w:t>
      </w:r>
      <w:r>
        <w:rPr>
          <w:rFonts w:ascii="Times New Roman"/>
          <w:b w:val="false"/>
          <w:i w:val="false"/>
          <w:color w:val="000000"/>
          <w:sz w:val="28"/>
        </w:rPr>
        <w:t>мүмкіндігі шектеулі балалардың сапалы білім алуына арнайы жағдайлар жасау.</w:t>
      </w:r>
      <w:r>
        <w:br/>
      </w:r>
      <w:r>
        <w:rPr>
          <w:rFonts w:ascii="Times New Roman"/>
          <w:b w:val="false"/>
          <w:i w:val="false"/>
          <w:color w:val="000000"/>
          <w:sz w:val="28"/>
        </w:rPr>
        <w:t xml:space="preserve">
      15. </w:t>
      </w:r>
      <w:r>
        <w:rPr>
          <w:rFonts w:ascii="Times New Roman"/>
          <w:b w:val="false"/>
          <w:i w:val="false"/>
          <w:color w:val="000000"/>
          <w:sz w:val="28"/>
        </w:rPr>
        <w:t xml:space="preserve">Функциялары: </w:t>
      </w:r>
      <w:r>
        <w:br/>
      </w:r>
      <w:r>
        <w:rPr>
          <w:rFonts w:ascii="Times New Roman"/>
          <w:b w:val="false"/>
          <w:i w:val="false"/>
          <w:color w:val="000000"/>
          <w:sz w:val="28"/>
        </w:rPr>
        <w:t>
      </w:t>
      </w:r>
      <w:r>
        <w:rPr>
          <w:rFonts w:ascii="Times New Roman"/>
          <w:b w:val="false"/>
          <w:i w:val="false"/>
          <w:color w:val="000000"/>
          <w:sz w:val="28"/>
        </w:rPr>
        <w:t xml:space="preserve">мектепке дейiнгi және мектеп жасындағы балалардың есебiн жүргiзу және олардың орта бiлiм алғанға дейiнгi оқуын ұйымдастыру; </w:t>
      </w:r>
      <w:r>
        <w:br/>
      </w:r>
      <w:r>
        <w:rPr>
          <w:rFonts w:ascii="Times New Roman"/>
          <w:b w:val="false"/>
          <w:i w:val="false"/>
          <w:color w:val="000000"/>
          <w:sz w:val="28"/>
        </w:rPr>
        <w:t>
      </w:t>
      </w:r>
      <w:r>
        <w:rPr>
          <w:rFonts w:ascii="Times New Roman"/>
          <w:b w:val="false"/>
          <w:i w:val="false"/>
          <w:color w:val="000000"/>
          <w:sz w:val="28"/>
        </w:rPr>
        <w:t xml:space="preserve">ата-анасының қамқорлығынсыз қалған кәмелеттік жасқа толмағандарға қамқоршылық және қорғаншылықты ұйымдастыру, оларды балалар үйлерiне немесе интернаттық ұйымдарға анықтау; </w:t>
      </w:r>
      <w:r>
        <w:br/>
      </w:r>
      <w:r>
        <w:rPr>
          <w:rFonts w:ascii="Times New Roman"/>
          <w:b w:val="false"/>
          <w:i w:val="false"/>
          <w:color w:val="000000"/>
          <w:sz w:val="28"/>
        </w:rPr>
        <w:t>
      </w:t>
      </w:r>
      <w:r>
        <w:rPr>
          <w:rFonts w:ascii="Times New Roman"/>
          <w:b w:val="false"/>
          <w:i w:val="false"/>
          <w:color w:val="000000"/>
          <w:sz w:val="28"/>
        </w:rPr>
        <w:t xml:space="preserve">жергiлiктi бағыныстағы бiлiм беру ұйымдарында уақытылы бақылауды ұйымдастыру және оны өз кұзыретi шегiнде жүргiзу; </w:t>
      </w:r>
      <w:r>
        <w:br/>
      </w:r>
      <w:r>
        <w:rPr>
          <w:rFonts w:ascii="Times New Roman"/>
          <w:b w:val="false"/>
          <w:i w:val="false"/>
          <w:color w:val="000000"/>
          <w:sz w:val="28"/>
        </w:rPr>
        <w:t>
      </w:t>
      </w:r>
      <w:r>
        <w:rPr>
          <w:rFonts w:ascii="Times New Roman"/>
          <w:b w:val="false"/>
          <w:i w:val="false"/>
          <w:color w:val="000000"/>
          <w:sz w:val="28"/>
        </w:rPr>
        <w:t xml:space="preserve">мектепке дейiнгi, жалпы орта бiлiм беру мәселелерi бойынша жоғары тұрған органдарға статистикалық есептер беру; </w:t>
      </w:r>
      <w:r>
        <w:br/>
      </w:r>
      <w:r>
        <w:rPr>
          <w:rFonts w:ascii="Times New Roman"/>
          <w:b w:val="false"/>
          <w:i w:val="false"/>
          <w:color w:val="000000"/>
          <w:sz w:val="28"/>
        </w:rPr>
        <w:t>
      </w:t>
      </w:r>
      <w:r>
        <w:rPr>
          <w:rFonts w:ascii="Times New Roman"/>
          <w:b w:val="false"/>
          <w:i w:val="false"/>
          <w:color w:val="000000"/>
          <w:sz w:val="28"/>
        </w:rPr>
        <w:t xml:space="preserve">педагогикалық кадрлардың бiлiктiлiгiн көтеру, қайта даярлау қажеттілік есебiн жоспарлау және ұйымдастыру; </w:t>
      </w:r>
      <w:r>
        <w:br/>
      </w:r>
      <w:r>
        <w:rPr>
          <w:rFonts w:ascii="Times New Roman"/>
          <w:b w:val="false"/>
          <w:i w:val="false"/>
          <w:color w:val="000000"/>
          <w:sz w:val="28"/>
        </w:rPr>
        <w:t>
      </w:t>
      </w:r>
      <w:r>
        <w:rPr>
          <w:rFonts w:ascii="Times New Roman"/>
          <w:b w:val="false"/>
          <w:i w:val="false"/>
          <w:color w:val="000000"/>
          <w:sz w:val="28"/>
        </w:rPr>
        <w:t xml:space="preserve">әдiстемелiк кабинет арқылы оқу – тәрибелеу үрдiсiн әдiстемелiк қамтамасыз ету; </w:t>
      </w:r>
      <w:r>
        <w:br/>
      </w:r>
      <w:r>
        <w:rPr>
          <w:rFonts w:ascii="Times New Roman"/>
          <w:b w:val="false"/>
          <w:i w:val="false"/>
          <w:color w:val="000000"/>
          <w:sz w:val="28"/>
        </w:rPr>
        <w:t>
      </w:t>
      </w:r>
      <w:r>
        <w:rPr>
          <w:rFonts w:ascii="Times New Roman"/>
          <w:b w:val="false"/>
          <w:i w:val="false"/>
          <w:color w:val="000000"/>
          <w:sz w:val="28"/>
        </w:rPr>
        <w:t xml:space="preserve">бiлiм ұйымдарының қызметін талдау, олардың даму перспективаларын болжау, ведомстволық бағынысты білім ұйымдарының педагогикалық жаңашылықтарын оқу, тарату; </w:t>
      </w:r>
      <w:r>
        <w:br/>
      </w:r>
      <w:r>
        <w:rPr>
          <w:rFonts w:ascii="Times New Roman"/>
          <w:b w:val="false"/>
          <w:i w:val="false"/>
          <w:color w:val="000000"/>
          <w:sz w:val="28"/>
        </w:rPr>
        <w:t>
      </w:t>
      </w:r>
      <w:r>
        <w:rPr>
          <w:rFonts w:ascii="Times New Roman"/>
          <w:b w:val="false"/>
          <w:i w:val="false"/>
          <w:color w:val="000000"/>
          <w:sz w:val="28"/>
        </w:rPr>
        <w:t xml:space="preserve">"Ұлытау ауданының бiлiм бөлiмі" мемлекеттік мекемесі құзыретiне кiретiн мәселелер бойынша бiлiм Басқармасы, облыстық Департамент және Басқармалармен ақпараттық байланысты қамтамасыз ету; </w:t>
      </w:r>
      <w:r>
        <w:br/>
      </w:r>
      <w:r>
        <w:rPr>
          <w:rFonts w:ascii="Times New Roman"/>
          <w:b w:val="false"/>
          <w:i w:val="false"/>
          <w:color w:val="000000"/>
          <w:sz w:val="28"/>
        </w:rPr>
        <w:t xml:space="preserve">
      16. </w:t>
      </w:r>
      <w:r>
        <w:rPr>
          <w:rFonts w:ascii="Times New Roman"/>
          <w:b w:val="false"/>
          <w:i w:val="false"/>
          <w:color w:val="000000"/>
          <w:sz w:val="28"/>
        </w:rPr>
        <w:t>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өз функцияларын орындау үшін белгiленген тәртiпте мемлекеттiк органдардан және лауазымды тұлғалардан, басқа да ұйымдардан қажеттi ақпаратты алу; </w:t>
      </w:r>
      <w:r>
        <w:br/>
      </w:r>
      <w:r>
        <w:rPr>
          <w:rFonts w:ascii="Times New Roman"/>
          <w:b w:val="false"/>
          <w:i w:val="false"/>
          <w:color w:val="000000"/>
          <w:sz w:val="28"/>
        </w:rPr>
        <w:t>
      </w:t>
      </w:r>
      <w:r>
        <w:rPr>
          <w:rFonts w:ascii="Times New Roman"/>
          <w:b w:val="false"/>
          <w:i w:val="false"/>
          <w:color w:val="000000"/>
          <w:sz w:val="28"/>
        </w:rPr>
        <w:t xml:space="preserve">мемлекеттік органдар мен өзге де ұйымдарды келiсiм бойынша мекеме құзыретiне қатысты мәселелердi дайындауға қатыстыруға тарту, тиiстi ұсыныстар әзiрлеу үшін уақытша жұмыс топтарын құру; </w:t>
      </w:r>
      <w:r>
        <w:br/>
      </w:r>
      <w:r>
        <w:rPr>
          <w:rFonts w:ascii="Times New Roman"/>
          <w:b w:val="false"/>
          <w:i w:val="false"/>
          <w:color w:val="000000"/>
          <w:sz w:val="28"/>
        </w:rPr>
        <w:t>
      </w:t>
      </w:r>
      <w:r>
        <w:rPr>
          <w:rFonts w:ascii="Times New Roman"/>
          <w:b w:val="false"/>
          <w:i w:val="false"/>
          <w:color w:val="000000"/>
          <w:sz w:val="28"/>
        </w:rPr>
        <w:t xml:space="preserve">бiлiм саласында ұйым қызметін ұйымдастыруды жетiлдiру туралы ұсыныстар енгiзу, мекеменiң қызметіне қатысты мәселелер бойынша ақпараттық - талдау және өзге де материалдық дайындауды жүзеге асыру; </w:t>
      </w:r>
      <w:r>
        <w:br/>
      </w:r>
      <w:r>
        <w:rPr>
          <w:rFonts w:ascii="Times New Roman"/>
          <w:b w:val="false"/>
          <w:i w:val="false"/>
          <w:color w:val="000000"/>
          <w:sz w:val="28"/>
        </w:rPr>
        <w:t>
      </w:t>
      </w:r>
      <w:r>
        <w:rPr>
          <w:rFonts w:ascii="Times New Roman"/>
          <w:b w:val="false"/>
          <w:i w:val="false"/>
          <w:color w:val="000000"/>
          <w:sz w:val="28"/>
        </w:rPr>
        <w:t xml:space="preserve">тиістi мемлекеттiк органдар мен лауазымды тұлғаларға мекеме қызметiнiң аясына қатысты ұсыныстар енгізу, сондай-ақ аумақтық және жергiлiктi атқарушы органдар жүргiзетiн іс-шараларға қатысу; </w:t>
      </w:r>
      <w:r>
        <w:br/>
      </w:r>
      <w:r>
        <w:rPr>
          <w:rFonts w:ascii="Times New Roman"/>
          <w:b w:val="false"/>
          <w:i w:val="false"/>
          <w:color w:val="000000"/>
          <w:sz w:val="28"/>
        </w:rPr>
        <w:t>
      </w:t>
      </w:r>
      <w:r>
        <w:rPr>
          <w:rFonts w:ascii="Times New Roman"/>
          <w:b w:val="false"/>
          <w:i w:val="false"/>
          <w:color w:val="000000"/>
          <w:sz w:val="28"/>
        </w:rPr>
        <w:t>адам құқықтарын сақтауда мен білім мәселелері бар өзге де сұрақтарды енгізуде бiлiм ұйымдарының лауазымды тұлғаларына ұйымдастыру- әдістемелік, ақпараттық және басқа да көмек көрсету.</w:t>
      </w:r>
      <w:r>
        <w:br/>
      </w:r>
      <w:r>
        <w:rPr>
          <w:rFonts w:ascii="Times New Roman"/>
          <w:b w:val="false"/>
          <w:i w:val="false"/>
          <w:color w:val="000000"/>
          <w:sz w:val="28"/>
        </w:rPr>
        <w:t>
</w:t>
      </w:r>
    </w:p>
    <w:bookmarkStart w:name="z51" w:id="3"/>
    <w:p>
      <w:pPr>
        <w:spacing w:after="0"/>
        <w:ind w:left="0"/>
        <w:jc w:val="left"/>
      </w:pPr>
      <w:r>
        <w:rPr>
          <w:rFonts w:ascii="Times New Roman"/>
          <w:b/>
          <w:i w:val="false"/>
          <w:color w:val="000000"/>
        </w:rPr>
        <w:t xml:space="preserve"> 3. Мемлекеттiк органның қызметін ұйымдастыру</w:t>
      </w:r>
    </w:p>
    <w:bookmarkEnd w:id="3"/>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"Ұлытау ауданының бiлiм бөлiмі" мемлекеттік мекемесіне басшылықты "Ұлытау ауданының бiлiм бөлiмі"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 xml:space="preserve">"Ұлытау ауданының бiлiм бөлiмі" мемлекеттік мекемесінің бiрiншi басшысы Қазақстан Республикасының заңнамасына сәйкес қызметке аудан әкімімен тағайындалады және қызметтен босатылады. </w:t>
      </w:r>
      <w:r>
        <w:br/>
      </w:r>
      <w:r>
        <w:rPr>
          <w:rFonts w:ascii="Times New Roman"/>
          <w:b w:val="false"/>
          <w:i w:val="false"/>
          <w:color w:val="000000"/>
          <w:sz w:val="28"/>
        </w:rPr>
        <w:t xml:space="preserve">
      19. </w:t>
      </w:r>
      <w:r>
        <w:rPr>
          <w:rFonts w:ascii="Times New Roman"/>
          <w:b w:val="false"/>
          <w:i w:val="false"/>
          <w:color w:val="000000"/>
          <w:sz w:val="28"/>
        </w:rPr>
        <w:t xml:space="preserve">"Ұлытау ауданының бiлiм бөлiмі" мемлекеттік мекемесінің бірінші басшысының өкілеттілігі: </w:t>
      </w:r>
      <w:r>
        <w:br/>
      </w:r>
      <w:r>
        <w:rPr>
          <w:rFonts w:ascii="Times New Roman"/>
          <w:b w:val="false"/>
          <w:i w:val="false"/>
          <w:color w:val="000000"/>
          <w:sz w:val="28"/>
        </w:rPr>
        <w:t>
      </w:t>
      </w:r>
      <w:r>
        <w:rPr>
          <w:rFonts w:ascii="Times New Roman"/>
          <w:b w:val="false"/>
          <w:i w:val="false"/>
          <w:color w:val="000000"/>
          <w:sz w:val="28"/>
        </w:rPr>
        <w:t xml:space="preserve">мекеменiң жұмысын ұйымдастырады және басшылық жасайды және мекемеге жүктелген тапсырмалардың орындалуына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бiрыңғай принциптерде әрекет етеді және Қазақстан Республикасының заңнамасы мен осы Ережеде белгiленген өзiнiң құзыретiне сәйкес мекеме мәселелерiн дербес шешедi; </w:t>
      </w:r>
      <w:r>
        <w:br/>
      </w:r>
      <w:r>
        <w:rPr>
          <w:rFonts w:ascii="Times New Roman"/>
          <w:b w:val="false"/>
          <w:i w:val="false"/>
          <w:color w:val="000000"/>
          <w:sz w:val="28"/>
        </w:rPr>
        <w:t>
      </w:t>
      </w:r>
      <w:r>
        <w:rPr>
          <w:rFonts w:ascii="Times New Roman"/>
          <w:b w:val="false"/>
          <w:i w:val="false"/>
          <w:color w:val="000000"/>
          <w:sz w:val="28"/>
        </w:rPr>
        <w:t xml:space="preserve">мекеме қызметкерлерінің және бiлiм беру ұйымдарының басшыларының функционалдық мiндеттерi мен өкiлеттiктерiн белгілейді және бекiтедi; </w:t>
      </w:r>
      <w:r>
        <w:br/>
      </w:r>
      <w:r>
        <w:rPr>
          <w:rFonts w:ascii="Times New Roman"/>
          <w:b w:val="false"/>
          <w:i w:val="false"/>
          <w:color w:val="000000"/>
          <w:sz w:val="28"/>
        </w:rPr>
        <w:t>
      </w:t>
      </w:r>
      <w:r>
        <w:rPr>
          <w:rFonts w:ascii="Times New Roman"/>
          <w:b w:val="false"/>
          <w:i w:val="false"/>
          <w:color w:val="000000"/>
          <w:sz w:val="28"/>
        </w:rPr>
        <w:t xml:space="preserve">мекеменiң перспективалық және ағымдағы жұмыс жоспарларын бекiтедi; </w:t>
      </w:r>
      <w:r>
        <w:br/>
      </w:r>
      <w:r>
        <w:rPr>
          <w:rFonts w:ascii="Times New Roman"/>
          <w:b w:val="false"/>
          <w:i w:val="false"/>
          <w:color w:val="000000"/>
          <w:sz w:val="28"/>
        </w:rPr>
        <w:t>
      </w:t>
      </w:r>
      <w:r>
        <w:rPr>
          <w:rFonts w:ascii="Times New Roman"/>
          <w:b w:val="false"/>
          <w:i w:val="false"/>
          <w:color w:val="000000"/>
          <w:sz w:val="28"/>
        </w:rPr>
        <w:t xml:space="preserve">мекеме қызметкерлерiне көтермелеу шараларын қабылдайды және тәртiптiк жаза қолданады; </w:t>
      </w:r>
      <w:r>
        <w:br/>
      </w:r>
      <w:r>
        <w:rPr>
          <w:rFonts w:ascii="Times New Roman"/>
          <w:b w:val="false"/>
          <w:i w:val="false"/>
          <w:color w:val="000000"/>
          <w:sz w:val="28"/>
        </w:rPr>
        <w:t>
      </w:t>
      </w:r>
      <w:r>
        <w:rPr>
          <w:rFonts w:ascii="Times New Roman"/>
          <w:b w:val="false"/>
          <w:i w:val="false"/>
          <w:color w:val="000000"/>
          <w:sz w:val="28"/>
        </w:rPr>
        <w:t xml:space="preserve">өз құзыреті шегінде бұйрықтар шығарады, нұсқаулар бередi, қызметтiк кұжаттарға қол қояды; </w:t>
      </w:r>
      <w:r>
        <w:br/>
      </w:r>
      <w:r>
        <w:rPr>
          <w:rFonts w:ascii="Times New Roman"/>
          <w:b w:val="false"/>
          <w:i w:val="false"/>
          <w:color w:val="000000"/>
          <w:sz w:val="28"/>
        </w:rPr>
        <w:t>
      </w:t>
      </w:r>
      <w:r>
        <w:rPr>
          <w:rFonts w:ascii="Times New Roman"/>
          <w:b w:val="false"/>
          <w:i w:val="false"/>
          <w:color w:val="000000"/>
          <w:sz w:val="28"/>
        </w:rPr>
        <w:t xml:space="preserve">жергiлiктi бюджеттен қаржыландырылатын мемлекеттiк мектепке дейiнгi тәрбие және оқыту ұйымдарының, мектептен тыс орта бiлiм беру ұйымдарының басшыларын конкурстық негiзде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 xml:space="preserve">азаматтармен жеке қабылдау жүргiзедi, жемқорлыққа қарсы күрес бойынша іс-шараларды ұйымдастыруға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мекеме атынан сенiмхатсыз iс-әрекет етедi; </w:t>
      </w:r>
      <w:r>
        <w:br/>
      </w:r>
      <w:r>
        <w:rPr>
          <w:rFonts w:ascii="Times New Roman"/>
          <w:b w:val="false"/>
          <w:i w:val="false"/>
          <w:color w:val="000000"/>
          <w:sz w:val="28"/>
        </w:rPr>
        <w:t>
      </w:t>
      </w:r>
      <w:r>
        <w:rPr>
          <w:rFonts w:ascii="Times New Roman"/>
          <w:b w:val="false"/>
          <w:i w:val="false"/>
          <w:color w:val="000000"/>
          <w:sz w:val="28"/>
        </w:rPr>
        <w:t xml:space="preserve">ұйымдарда, мекемелерде, меншiк нысанына қарамастан кәсiпорындарда мекеменiң мүддесiн білдіреді; </w:t>
      </w:r>
      <w:r>
        <w:br/>
      </w:r>
      <w:r>
        <w:rPr>
          <w:rFonts w:ascii="Times New Roman"/>
          <w:b w:val="false"/>
          <w:i w:val="false"/>
          <w:color w:val="000000"/>
          <w:sz w:val="28"/>
        </w:rPr>
        <w:t>
      </w:t>
      </w:r>
      <w:r>
        <w:rPr>
          <w:rFonts w:ascii="Times New Roman"/>
          <w:b w:val="false"/>
          <w:i w:val="false"/>
          <w:color w:val="000000"/>
          <w:sz w:val="28"/>
        </w:rPr>
        <w:t>шарттар жасасады;</w:t>
      </w:r>
      <w:r>
        <w:br/>
      </w:r>
      <w:r>
        <w:rPr>
          <w:rFonts w:ascii="Times New Roman"/>
          <w:b w:val="false"/>
          <w:i w:val="false"/>
          <w:color w:val="000000"/>
          <w:sz w:val="28"/>
        </w:rPr>
        <w:t>
      </w:t>
      </w:r>
      <w:r>
        <w:rPr>
          <w:rFonts w:ascii="Times New Roman"/>
          <w:b w:val="false"/>
          <w:i w:val="false"/>
          <w:color w:val="000000"/>
          <w:sz w:val="28"/>
        </w:rPr>
        <w:t xml:space="preserve">сенiмхаттар бередi; </w:t>
      </w:r>
      <w:r>
        <w:br/>
      </w:r>
      <w:r>
        <w:rPr>
          <w:rFonts w:ascii="Times New Roman"/>
          <w:b w:val="false"/>
          <w:i w:val="false"/>
          <w:color w:val="000000"/>
          <w:sz w:val="28"/>
        </w:rPr>
        <w:t>
      </w:t>
      </w:r>
      <w:r>
        <w:rPr>
          <w:rFonts w:ascii="Times New Roman"/>
          <w:b w:val="false"/>
          <w:i w:val="false"/>
          <w:color w:val="000000"/>
          <w:sz w:val="28"/>
        </w:rPr>
        <w:t xml:space="preserve">мекеменің iссапар, тағылымдар, республикалық және шетелдік оқу орталықтарында және бiлiктiлiктi көтерудiң басқа да түрлерi бойынша мекеме қызметкерлерiн оқытудың тәртiбi мен жоспарларын бекiтедi;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заңнамаларында, осы Ережеде жүктелген басқа да функцияларды жүзеге асырады. </w:t>
      </w:r>
      <w:r>
        <w:br/>
      </w:r>
      <w:r>
        <w:rPr>
          <w:rFonts w:ascii="Times New Roman"/>
          <w:b w:val="false"/>
          <w:i w:val="false"/>
          <w:color w:val="000000"/>
          <w:sz w:val="28"/>
        </w:rPr>
        <w:t>
      </w:t>
      </w:r>
      <w:r>
        <w:rPr>
          <w:rFonts w:ascii="Times New Roman"/>
          <w:b w:val="false"/>
          <w:i w:val="false"/>
          <w:color w:val="000000"/>
          <w:sz w:val="28"/>
        </w:rPr>
        <w:t>"Ұлытау ауданының бiлiм бөлiмі" мемлекеттік мекемесінің бірінші басшысы болмаған кезеңде оның өкiлеттiктерi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70" w:id="4"/>
    <w:p>
      <w:pPr>
        <w:spacing w:after="0"/>
        <w:ind w:left="0"/>
        <w:jc w:val="left"/>
      </w:pPr>
      <w:r>
        <w:rPr>
          <w:rFonts w:ascii="Times New Roman"/>
          <w:b/>
          <w:i w:val="false"/>
          <w:color w:val="000000"/>
        </w:rPr>
        <w:t xml:space="preserve"> 4. Мемлекеттік органның мүлкi</w:t>
      </w:r>
    </w:p>
    <w:bookmarkEnd w:id="4"/>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"Ұлытау ауданының бiлiм бөлiмі" мемлекеттік мекемесі заңнамада көзделген жағдайларда жедел басқару құқығында оқшауланған мүлкi болу мүмкiн. </w:t>
      </w:r>
      <w:r>
        <w:br/>
      </w:r>
      <w:r>
        <w:rPr>
          <w:rFonts w:ascii="Times New Roman"/>
          <w:b w:val="false"/>
          <w:i w:val="false"/>
          <w:color w:val="000000"/>
          <w:sz w:val="28"/>
        </w:rPr>
        <w:t>
      </w:t>
      </w:r>
      <w:r>
        <w:rPr>
          <w:rFonts w:ascii="Times New Roman"/>
          <w:b w:val="false"/>
          <w:i w:val="false"/>
          <w:color w:val="000000"/>
          <w:sz w:val="28"/>
        </w:rPr>
        <w:t xml:space="preserve">"Ұлытау ауданының бiлiм бөлiмі" мемлекеттік мекемесі мүлкi оған меншiк иесi берген мүлiк, сондай-ақ өз қызметінің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қалыптастырады. </w:t>
      </w:r>
      <w:r>
        <w:br/>
      </w:r>
      <w:r>
        <w:rPr>
          <w:rFonts w:ascii="Times New Roman"/>
          <w:b w:val="false"/>
          <w:i w:val="false"/>
          <w:color w:val="000000"/>
          <w:sz w:val="28"/>
        </w:rPr>
        <w:t xml:space="preserve">
      21. </w:t>
      </w:r>
      <w:r>
        <w:rPr>
          <w:rFonts w:ascii="Times New Roman"/>
          <w:b w:val="false"/>
          <w:i w:val="false"/>
          <w:color w:val="000000"/>
          <w:sz w:val="28"/>
        </w:rPr>
        <w:t xml:space="preserve">"Ұлытау ауданының білiм бөлiмі" мемлекеттік мекемесіне бекiтiлген мүлiк коммуналдық меншiкке жатады. </w:t>
      </w:r>
      <w:r>
        <w:br/>
      </w:r>
      <w:r>
        <w:rPr>
          <w:rFonts w:ascii="Times New Roman"/>
          <w:b w:val="false"/>
          <w:i w:val="false"/>
          <w:color w:val="000000"/>
          <w:sz w:val="28"/>
        </w:rPr>
        <w:t xml:space="preserve">
      22. </w:t>
      </w:r>
      <w:r>
        <w:rPr>
          <w:rFonts w:ascii="Times New Roman"/>
          <w:b w:val="false"/>
          <w:i w:val="false"/>
          <w:color w:val="000000"/>
          <w:sz w:val="28"/>
        </w:rPr>
        <w:t xml:space="preserve">Егер заңнамада өзгеше көзделмесе, "Ұлытау ауданының бiлiм бөлiмі"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 </w:t>
      </w:r>
      <w:r>
        <w:br/>
      </w:r>
      <w:r>
        <w:rPr>
          <w:rFonts w:ascii="Times New Roman"/>
          <w:b w:val="false"/>
          <w:i w:val="false"/>
          <w:color w:val="000000"/>
          <w:sz w:val="28"/>
        </w:rPr>
        <w:t>
</w:t>
      </w:r>
    </w:p>
    <w:bookmarkStart w:name="z75"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"Ұлытау ауданының бiлiм бөлiмі"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