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af384" w14:textId="21af3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"Нұра ауданы Құланөтпес ауылы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Нұра ауданының әкімдігінің 2015 жылғы 28 мамырдағы № 12/17 қаулысы. Қарағанды облысының Әділет департаментінде 2015 жылғы 12 маусымда № 3268 болып тіркелді. Күші жойылды - Қарағанды облысы Нұра ауданының әкімдігінің 2016 жылғы 6 мамырдағы № 13/01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Нұра ауданының әкімдігінің 06.05.2016 № 13/01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Президентiнiң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Нұра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"Нұра ауданы Құланөтпес ауылы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Нұра ауданы әкімі аппаратының басшысы Салтанат Аққошқарқызы Мұқановаға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 Бексұлтанов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145"/>
        <w:gridCol w:w="11155"/>
      </w:tblGrid>
      <w:tr>
        <w:trPr>
          <w:trHeight w:val="30" w:hRule="atLeast"/>
        </w:trPr>
        <w:tc>
          <w:tcPr>
            <w:tcW w:w="11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Нұра ауданы әкімдігінің</w:t>
            </w:r>
            <w:r>
              <w:br/>
            </w:r>
            <w:r>
              <w:rPr>
                <w:rFonts w:ascii="Times New Roman"/>
                <w:b w:val="false"/>
                <w:i w:val="false"/>
                <w:color w:val="000000"/>
                <w:sz w:val="20"/>
              </w:rPr>
              <w:t>
2015 жылғы 28 мамырдағы</w:t>
            </w:r>
            <w:r>
              <w:br/>
            </w:r>
            <w:r>
              <w:rPr>
                <w:rFonts w:ascii="Times New Roman"/>
                <w:b w:val="false"/>
                <w:i w:val="false"/>
                <w:color w:val="000000"/>
                <w:sz w:val="20"/>
              </w:rPr>
              <w:t>
№ 12/17 қаулысымен бекітілген</w:t>
            </w:r>
            <w:r>
              <w:br/>
            </w:r>
            <w:r>
              <w:rPr>
                <w:rFonts w:ascii="Times New Roman"/>
                <w:b w:val="false"/>
                <w:i w:val="false"/>
                <w:color w:val="000000"/>
                <w:sz w:val="20"/>
              </w:rPr>
              <w:t>
</w:t>
            </w:r>
          </w:p>
        </w:tc>
      </w:tr>
    </w:tbl>
    <w:bookmarkStart w:name="z9" w:id="0"/>
    <w:p>
      <w:pPr>
        <w:spacing w:after="0"/>
        <w:ind w:left="0"/>
        <w:jc w:val="left"/>
      </w:pPr>
      <w:r>
        <w:rPr>
          <w:rFonts w:ascii="Times New Roman"/>
          <w:b/>
          <w:i w:val="false"/>
          <w:color w:val="000000"/>
        </w:rPr>
        <w:t xml:space="preserve"> "Нұра ауданы Құланөтпес ауылы әкімінің аппараты"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"Нұра ауданы Құланөтпес ауылы әкімінің аппараты" мемлекеттік мекемесі (бұдан әрі – ауыл әкімінің аппараты) ауыл әкімінің ақпараттық – талдау, ұйымдық – құқықтық және материалдық – техникалық жағынан қамтамасыз етуді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Ауыл әкімінің аппараты өз қызметін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Ауыл әкімінің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Ауыл әкімінің аппараты азаматтық-құқықтық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Ауыл әкімінің аппараты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Ауыл әкімінің аппараты өз құзыретінің мәселелері бойынша заңнамада белгіленген тәртіппен, Қазақстан Республикасының заңнамасында көзделген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Ауыл әкімінің аппараты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Заңды тұлғаның орналасқан жері: 100918, Қарағанды облысы, Нұра ауданы, Құланөтпес ауылы, Абылай Хан көшесі, 8 үй.</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 – "Нұра ауданы Құланөтпес ауылы әкімінің аппараты" мемлекеттік мекемесі.</w:t>
      </w:r>
      <w:r>
        <w:br/>
      </w:r>
      <w:r>
        <w:rPr>
          <w:rFonts w:ascii="Times New Roman"/>
          <w:b w:val="false"/>
          <w:i w:val="false"/>
          <w:color w:val="000000"/>
          <w:sz w:val="28"/>
        </w:rPr>
        <w:t xml:space="preserve">
      10. </w:t>
      </w:r>
      <w:r>
        <w:rPr>
          <w:rFonts w:ascii="Times New Roman"/>
          <w:b w:val="false"/>
          <w:i w:val="false"/>
          <w:color w:val="000000"/>
          <w:sz w:val="28"/>
        </w:rPr>
        <w:t>Осы Ереже ауыл әкімі аппаратының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Ауыл әкімі аппаратының қызметін қаржыландыру жергілікті бюджеттен жүзеге асырылады.</w:t>
      </w:r>
      <w:r>
        <w:br/>
      </w:r>
      <w:r>
        <w:rPr>
          <w:rFonts w:ascii="Times New Roman"/>
          <w:b w:val="false"/>
          <w:i w:val="false"/>
          <w:color w:val="000000"/>
          <w:sz w:val="28"/>
        </w:rPr>
        <w:t xml:space="preserve">
      12. </w:t>
      </w:r>
      <w:r>
        <w:rPr>
          <w:rFonts w:ascii="Times New Roman"/>
          <w:b w:val="false"/>
          <w:i w:val="false"/>
          <w:color w:val="000000"/>
          <w:sz w:val="28"/>
        </w:rPr>
        <w:t>Ауыл әкімінің аппараты кәсіпкерлік субъектілерімен ауыл әкімі аппаратының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ауыл әкімінің аппаратына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4"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 xml:space="preserve">Ауыл әкімі аппаратының миссиясы: мемлекеттік басқару саласында Қазақстан Республикасының қолданыстағы заңнамасына сәйкес мемлекеттік саясатты жүргізу. </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аудан әкіміне ақпараттық және талдау сипатындағы құжаттарды дайындау;</w:t>
      </w:r>
      <w:r>
        <w:br/>
      </w:r>
      <w:r>
        <w:rPr>
          <w:rFonts w:ascii="Times New Roman"/>
          <w:b w:val="false"/>
          <w:i w:val="false"/>
          <w:color w:val="000000"/>
          <w:sz w:val="28"/>
        </w:rPr>
        <w:t xml:space="preserve">
      2) </w:t>
      </w:r>
      <w:r>
        <w:rPr>
          <w:rFonts w:ascii="Times New Roman"/>
          <w:b w:val="false"/>
          <w:i w:val="false"/>
          <w:color w:val="000000"/>
          <w:sz w:val="28"/>
        </w:rPr>
        <w:t>нормативтік құқықтық актілердің жобаларын дайындау және оларды әділет органдарына мемлекеттік тіркеуге уақытылы жолдау;</w:t>
      </w:r>
      <w:r>
        <w:br/>
      </w:r>
      <w:r>
        <w:rPr>
          <w:rFonts w:ascii="Times New Roman"/>
          <w:b w:val="false"/>
          <w:i w:val="false"/>
          <w:color w:val="000000"/>
          <w:sz w:val="28"/>
        </w:rPr>
        <w:t xml:space="preserve">
      3) </w:t>
      </w:r>
      <w:r>
        <w:rPr>
          <w:rFonts w:ascii="Times New Roman"/>
          <w:b w:val="false"/>
          <w:i w:val="false"/>
          <w:color w:val="000000"/>
          <w:sz w:val="28"/>
        </w:rPr>
        <w:t>Қазақстан Республикасы Президентінің, Үкіметінің, облыс әкімінің, аудан әкімінің актілерін іске асыру;</w:t>
      </w:r>
      <w:r>
        <w:br/>
      </w:r>
      <w:r>
        <w:rPr>
          <w:rFonts w:ascii="Times New Roman"/>
          <w:b w:val="false"/>
          <w:i w:val="false"/>
          <w:color w:val="000000"/>
          <w:sz w:val="28"/>
        </w:rPr>
        <w:t xml:space="preserve">
      4) </w:t>
      </w:r>
      <w:r>
        <w:rPr>
          <w:rFonts w:ascii="Times New Roman"/>
          <w:b w:val="false"/>
          <w:i w:val="false"/>
          <w:color w:val="000000"/>
          <w:sz w:val="28"/>
        </w:rPr>
        <w:t>заңнамамен жүктелген өзге де тапсырмаларды орындау.</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өтініштерді, хаттарды қарау және заңмен белгіленген тәртіпте жауаптар дайындау;</w:t>
      </w:r>
      <w:r>
        <w:br/>
      </w:r>
      <w:r>
        <w:rPr>
          <w:rFonts w:ascii="Times New Roman"/>
          <w:b w:val="false"/>
          <w:i w:val="false"/>
          <w:color w:val="000000"/>
          <w:sz w:val="28"/>
        </w:rPr>
        <w:t xml:space="preserve">
      2) </w:t>
      </w:r>
      <w:r>
        <w:rPr>
          <w:rFonts w:ascii="Times New Roman"/>
          <w:b w:val="false"/>
          <w:i w:val="false"/>
          <w:color w:val="000000"/>
          <w:sz w:val="28"/>
        </w:rPr>
        <w:t>мемлекеттік саясатты іске асыруды жүзеге асыру;</w:t>
      </w:r>
      <w:r>
        <w:br/>
      </w:r>
      <w:r>
        <w:rPr>
          <w:rFonts w:ascii="Times New Roman"/>
          <w:b w:val="false"/>
          <w:i w:val="false"/>
          <w:color w:val="000000"/>
          <w:sz w:val="28"/>
        </w:rPr>
        <w:t xml:space="preserve">
      3) </w:t>
      </w:r>
      <w:r>
        <w:rPr>
          <w:rFonts w:ascii="Times New Roman"/>
          <w:b w:val="false"/>
          <w:i w:val="false"/>
          <w:color w:val="000000"/>
          <w:sz w:val="28"/>
        </w:rPr>
        <w:t>мемлекеттік мекеменің сұрақтарына қатысты, қызметтік хат алмасуды жүргізу.</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жиналыстарды өткізу тәртібін ұйымдастырады, аудан әкімдігінің отырыстарына қатысады;</w:t>
      </w:r>
      <w:r>
        <w:br/>
      </w:r>
      <w:r>
        <w:rPr>
          <w:rFonts w:ascii="Times New Roman"/>
          <w:b w:val="false"/>
          <w:i w:val="false"/>
          <w:color w:val="000000"/>
          <w:sz w:val="28"/>
        </w:rPr>
        <w:t xml:space="preserve">
      2) </w:t>
      </w:r>
      <w:r>
        <w:rPr>
          <w:rFonts w:ascii="Times New Roman"/>
          <w:b w:val="false"/>
          <w:i w:val="false"/>
          <w:color w:val="000000"/>
          <w:sz w:val="28"/>
        </w:rPr>
        <w:t>мемлекеттік мекеме қызметінің бұқаралық ақпарат құралдарында жария етілуін қамтамасыз етеді;</w:t>
      </w:r>
      <w:r>
        <w:br/>
      </w:r>
      <w:r>
        <w:rPr>
          <w:rFonts w:ascii="Times New Roman"/>
          <w:b w:val="false"/>
          <w:i w:val="false"/>
          <w:color w:val="000000"/>
          <w:sz w:val="28"/>
        </w:rPr>
        <w:t xml:space="preserve">
      3) </w:t>
      </w:r>
      <w:r>
        <w:rPr>
          <w:rFonts w:ascii="Times New Roman"/>
          <w:b w:val="false"/>
          <w:i w:val="false"/>
          <w:color w:val="000000"/>
          <w:sz w:val="28"/>
        </w:rPr>
        <w:t>халықтың арасында өзекті мәселелер бойынша түсіндіру жұмыстарын ұйымдастырады;</w:t>
      </w:r>
      <w:r>
        <w:br/>
      </w:r>
      <w:r>
        <w:rPr>
          <w:rFonts w:ascii="Times New Roman"/>
          <w:b w:val="false"/>
          <w:i w:val="false"/>
          <w:color w:val="000000"/>
          <w:sz w:val="28"/>
        </w:rPr>
        <w:t xml:space="preserve">
      4) </w:t>
      </w:r>
      <w:r>
        <w:rPr>
          <w:rFonts w:ascii="Times New Roman"/>
          <w:b w:val="false"/>
          <w:i w:val="false"/>
          <w:color w:val="000000"/>
          <w:sz w:val="28"/>
        </w:rPr>
        <w:t>сыбайлас жемқорлыққа қарсы шаралар қабылдайды;</w:t>
      </w:r>
      <w:r>
        <w:br/>
      </w:r>
      <w:r>
        <w:rPr>
          <w:rFonts w:ascii="Times New Roman"/>
          <w:b w:val="false"/>
          <w:i w:val="false"/>
          <w:color w:val="000000"/>
          <w:sz w:val="28"/>
        </w:rPr>
        <w:t xml:space="preserve">
      5) </w:t>
      </w:r>
      <w:r>
        <w:rPr>
          <w:rFonts w:ascii="Times New Roman"/>
          <w:b w:val="false"/>
          <w:i w:val="false"/>
          <w:color w:val="000000"/>
          <w:sz w:val="28"/>
        </w:rPr>
        <w:t>Қазақстан Республикасының заңдарына, Қазақстан Республикасы Президентінің және Үкіметінің актілеріне, осы Ережеге сәйкес өзге де өкілеттіктерді жүзеге асырады.</w:t>
      </w:r>
      <w:r>
        <w:br/>
      </w:r>
      <w:r>
        <w:rPr>
          <w:rFonts w:ascii="Times New Roman"/>
          <w:b w:val="false"/>
          <w:i w:val="false"/>
          <w:color w:val="000000"/>
          <w:sz w:val="28"/>
        </w:rPr>
        <w:t>
</w:t>
      </w:r>
    </w:p>
    <w:bookmarkStart w:name="z41"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Ауыл әкімінің аппаратына басшылықты ауыл әкімінің аппаратына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Ауыл әкімі аппаратының бірінші басшысын аудан әкімі қызметке тағайындайды және қызметтен босатады.</w:t>
      </w:r>
      <w:r>
        <w:br/>
      </w:r>
      <w:r>
        <w:rPr>
          <w:rFonts w:ascii="Times New Roman"/>
          <w:b w:val="false"/>
          <w:i w:val="false"/>
          <w:color w:val="000000"/>
          <w:sz w:val="28"/>
        </w:rPr>
        <w:t xml:space="preserve">
      19. </w:t>
      </w:r>
      <w:r>
        <w:rPr>
          <w:rFonts w:ascii="Times New Roman"/>
          <w:b w:val="false"/>
          <w:i w:val="false"/>
          <w:color w:val="000000"/>
          <w:sz w:val="28"/>
        </w:rPr>
        <w:t>Ауыл әкімі аппаратының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ауыл әкімі аппаратының жұмыс жоспарларын бекітеді;</w:t>
      </w:r>
      <w:r>
        <w:br/>
      </w:r>
      <w:r>
        <w:rPr>
          <w:rFonts w:ascii="Times New Roman"/>
          <w:b w:val="false"/>
          <w:i w:val="false"/>
          <w:color w:val="000000"/>
          <w:sz w:val="28"/>
        </w:rPr>
        <w:t xml:space="preserve">
      2) </w:t>
      </w:r>
      <w:r>
        <w:rPr>
          <w:rFonts w:ascii="Times New Roman"/>
          <w:b w:val="false"/>
          <w:i w:val="false"/>
          <w:color w:val="000000"/>
          <w:sz w:val="28"/>
        </w:rPr>
        <w:t>ауыл әкімінің аппараты атынан әрекет етеді;</w:t>
      </w:r>
      <w:r>
        <w:br/>
      </w:r>
      <w:r>
        <w:rPr>
          <w:rFonts w:ascii="Times New Roman"/>
          <w:b w:val="false"/>
          <w:i w:val="false"/>
          <w:color w:val="000000"/>
          <w:sz w:val="28"/>
        </w:rPr>
        <w:t xml:space="preserve">
      3) </w:t>
      </w:r>
      <w:r>
        <w:rPr>
          <w:rFonts w:ascii="Times New Roman"/>
          <w:b w:val="false"/>
          <w:i w:val="false"/>
          <w:color w:val="000000"/>
          <w:sz w:val="28"/>
        </w:rPr>
        <w:t>сенімхаттарды береді;</w:t>
      </w:r>
      <w:r>
        <w:br/>
      </w:r>
      <w:r>
        <w:rPr>
          <w:rFonts w:ascii="Times New Roman"/>
          <w:b w:val="false"/>
          <w:i w:val="false"/>
          <w:color w:val="000000"/>
          <w:sz w:val="28"/>
        </w:rPr>
        <w:t xml:space="preserve">
      4) </w:t>
      </w:r>
      <w:r>
        <w:rPr>
          <w:rFonts w:ascii="Times New Roman"/>
          <w:b w:val="false"/>
          <w:i w:val="false"/>
          <w:color w:val="000000"/>
          <w:sz w:val="28"/>
        </w:rPr>
        <w:t xml:space="preserve">заңнамамен белгіленген тәртіпте ауыл әкімінің аппараты қызметкерлерін көтермелейді және оларға тәртіптік жаза береді; </w:t>
      </w:r>
      <w:r>
        <w:br/>
      </w:r>
      <w:r>
        <w:rPr>
          <w:rFonts w:ascii="Times New Roman"/>
          <w:b w:val="false"/>
          <w:i w:val="false"/>
          <w:color w:val="000000"/>
          <w:sz w:val="28"/>
        </w:rPr>
        <w:t xml:space="preserve">
      5) </w:t>
      </w:r>
      <w:r>
        <w:rPr>
          <w:rFonts w:ascii="Times New Roman"/>
          <w:b w:val="false"/>
          <w:i w:val="false"/>
          <w:color w:val="000000"/>
          <w:sz w:val="28"/>
        </w:rPr>
        <w:t xml:space="preserve">өз құзыреті шегінде өкімдер шығарады, қызметтік құжаттамаға қол қояды; </w:t>
      </w:r>
      <w:r>
        <w:br/>
      </w:r>
      <w:r>
        <w:rPr>
          <w:rFonts w:ascii="Times New Roman"/>
          <w:b w:val="false"/>
          <w:i w:val="false"/>
          <w:color w:val="000000"/>
          <w:sz w:val="28"/>
        </w:rPr>
        <w:t xml:space="preserve">
      6) </w:t>
      </w:r>
      <w:r>
        <w:rPr>
          <w:rFonts w:ascii="Times New Roman"/>
          <w:b w:val="false"/>
          <w:i w:val="false"/>
          <w:color w:val="000000"/>
          <w:sz w:val="28"/>
        </w:rPr>
        <w:t>ауыл әкімі аппаратының ішкі еңбек тәртібін бекітеді;</w:t>
      </w:r>
      <w:r>
        <w:br/>
      </w:r>
      <w:r>
        <w:rPr>
          <w:rFonts w:ascii="Times New Roman"/>
          <w:b w:val="false"/>
          <w:i w:val="false"/>
          <w:color w:val="000000"/>
          <w:sz w:val="28"/>
        </w:rPr>
        <w:t xml:space="preserve">
      7) </w:t>
      </w:r>
      <w:r>
        <w:rPr>
          <w:rFonts w:ascii="Times New Roman"/>
          <w:b w:val="false"/>
          <w:i w:val="false"/>
          <w:color w:val="000000"/>
          <w:sz w:val="28"/>
        </w:rPr>
        <w:t>азаматтарды жеке қабылдауды жүзеге асырады;</w:t>
      </w:r>
      <w:r>
        <w:br/>
      </w:r>
      <w:r>
        <w:rPr>
          <w:rFonts w:ascii="Times New Roman"/>
          <w:b w:val="false"/>
          <w:i w:val="false"/>
          <w:color w:val="000000"/>
          <w:sz w:val="28"/>
        </w:rPr>
        <w:t xml:space="preserve">
      8) </w:t>
      </w:r>
      <w:r>
        <w:rPr>
          <w:rFonts w:ascii="Times New Roman"/>
          <w:b w:val="false"/>
          <w:i w:val="false"/>
          <w:color w:val="000000"/>
          <w:sz w:val="28"/>
        </w:rPr>
        <w:t xml:space="preserve">Қазақстан Республикасының заңнамасымен көзделген өзге де өкілеттіктерді жүзеге асырады; </w:t>
      </w:r>
      <w:r>
        <w:br/>
      </w:r>
      <w:r>
        <w:rPr>
          <w:rFonts w:ascii="Times New Roman"/>
          <w:b w:val="false"/>
          <w:i w:val="false"/>
          <w:color w:val="000000"/>
          <w:sz w:val="28"/>
        </w:rPr>
        <w:t xml:space="preserve">
      9) </w:t>
      </w:r>
      <w:r>
        <w:rPr>
          <w:rFonts w:ascii="Times New Roman"/>
          <w:b w:val="false"/>
          <w:i w:val="false"/>
          <w:color w:val="000000"/>
          <w:sz w:val="28"/>
        </w:rPr>
        <w:t>сыбайлас жемқорлыққа қарсы заңнаманың орындалуына дербес жауапты болады;</w:t>
      </w:r>
      <w:r>
        <w:br/>
      </w:r>
      <w:r>
        <w:rPr>
          <w:rFonts w:ascii="Times New Roman"/>
          <w:b w:val="false"/>
          <w:i w:val="false"/>
          <w:color w:val="000000"/>
          <w:sz w:val="28"/>
        </w:rPr>
        <w:t xml:space="preserve">
      10) </w:t>
      </w:r>
      <w:r>
        <w:rPr>
          <w:rFonts w:ascii="Times New Roman"/>
          <w:b w:val="false"/>
          <w:i w:val="false"/>
          <w:color w:val="000000"/>
          <w:sz w:val="28"/>
        </w:rPr>
        <w:t>коммуналдық мүліктің пайдаланылуына және сақталуына бақылауды қамтамасыз етеді.</w:t>
      </w:r>
      <w:r>
        <w:br/>
      </w:r>
      <w:r>
        <w:rPr>
          <w:rFonts w:ascii="Times New Roman"/>
          <w:b w:val="false"/>
          <w:i w:val="false"/>
          <w:color w:val="000000"/>
          <w:sz w:val="28"/>
        </w:rPr>
        <w:t>
      </w:t>
      </w:r>
      <w:r>
        <w:rPr>
          <w:rFonts w:ascii="Times New Roman"/>
          <w:b w:val="false"/>
          <w:i w:val="false"/>
          <w:color w:val="000000"/>
          <w:sz w:val="28"/>
        </w:rPr>
        <w:t>Ауыл әкімі аппаратының бірінші басшысы болмаған кезеңде оның өкілеттіктерін орындау қолданыстағы заңнамаға сәйкес оны алмастыратын тұлғамен жүзеге асырылады.</w:t>
      </w:r>
      <w:r>
        <w:br/>
      </w:r>
      <w:r>
        <w:rPr>
          <w:rFonts w:ascii="Times New Roman"/>
          <w:b w:val="false"/>
          <w:i w:val="false"/>
          <w:color w:val="000000"/>
          <w:sz w:val="28"/>
        </w:rPr>
        <w:t>
</w:t>
      </w:r>
    </w:p>
    <w:bookmarkStart w:name="z56" w:id="3"/>
    <w:p>
      <w:pPr>
        <w:spacing w:after="0"/>
        <w:ind w:left="0"/>
        <w:jc w:val="left"/>
      </w:pPr>
      <w:r>
        <w:rPr>
          <w:rFonts w:ascii="Times New Roman"/>
          <w:b/>
          <w:i w:val="false"/>
          <w:color w:val="000000"/>
        </w:rPr>
        <w:t xml:space="preserve"> 4. Мемлекеттік органның мүлкi</w:t>
      </w:r>
    </w:p>
    <w:bookmarkEnd w:id="3"/>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 xml:space="preserve">Ауыл әкімінің аппаратында заңнамада көзделген жағдайларда жедел басқару құқығында оқшауланған мүлкi болу мүмкін. </w:t>
      </w:r>
      <w:r>
        <w:br/>
      </w:r>
      <w:r>
        <w:rPr>
          <w:rFonts w:ascii="Times New Roman"/>
          <w:b w:val="false"/>
          <w:i w:val="false"/>
          <w:color w:val="000000"/>
          <w:sz w:val="28"/>
        </w:rPr>
        <w:t>
      </w:t>
      </w:r>
      <w:r>
        <w:rPr>
          <w:rFonts w:ascii="Times New Roman"/>
          <w:b w:val="false"/>
          <w:i w:val="false"/>
          <w:color w:val="000000"/>
          <w:sz w:val="28"/>
        </w:rPr>
        <w:t xml:space="preserve">Ауыл әкімі аппаратының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r>
        <w:br/>
      </w:r>
      <w:r>
        <w:rPr>
          <w:rFonts w:ascii="Times New Roman"/>
          <w:b w:val="false"/>
          <w:i w:val="false"/>
          <w:color w:val="000000"/>
          <w:sz w:val="28"/>
        </w:rPr>
        <w:t xml:space="preserve">
      21. </w:t>
      </w:r>
      <w:r>
        <w:rPr>
          <w:rFonts w:ascii="Times New Roman"/>
          <w:b w:val="false"/>
          <w:i w:val="false"/>
          <w:color w:val="000000"/>
          <w:sz w:val="28"/>
        </w:rPr>
        <w:t>Ауыл әкімінің аппаратына бекiтiлген мүлiк коммуналдық меншiкке жатады.</w:t>
      </w:r>
      <w:r>
        <w:br/>
      </w:r>
      <w:r>
        <w:rPr>
          <w:rFonts w:ascii="Times New Roman"/>
          <w:b w:val="false"/>
          <w:i w:val="false"/>
          <w:color w:val="000000"/>
          <w:sz w:val="28"/>
        </w:rPr>
        <w:t xml:space="preserve">
      22. </w:t>
      </w:r>
      <w:r>
        <w:rPr>
          <w:rFonts w:ascii="Times New Roman"/>
          <w:b w:val="false"/>
          <w:i w:val="false"/>
          <w:color w:val="000000"/>
          <w:sz w:val="28"/>
        </w:rPr>
        <w:t>Егер заңнамада өзгеше көзделмесе, ауыл әкімінің аппараты,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61"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Ауыл әкімінің аппаратын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