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aeb2" w14:textId="9c1a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оянды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6 ақпандағы № 48 қаулысы. Қарағанды облысының Әділет департаментінде 2015 жылғы 1 сәуірде № 3093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Қоянды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48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Қоянды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ның Қоянды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7, Қарағанды облысы, Қарқаралы ауданы, Қоянды ауылдық округі, Қоянды ауылы, Советская көшесі 1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Қоянды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