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0025c" w14:textId="a7002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Жаңатоған ауылдық округі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әкімдігінің 2015 жылғы 13 қаңтардағы № 05 қаулысы. Қарағанды облысының Әділет департаментінде 2015 жылғы 16 ақпанда № 2974 болып тіркелді. Күші жойылды - Қарағанды облысы Қарқаралы ауданының әкімдігінің 2016 жылғы 3 мамырдағы № 107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Қарқаралы ауданының әкімдігінің 03.05.2016 № 107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Қарқаралы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"Қарқаралы ауданының Жаңатоған ауылдық округі әкімі аппараты"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Қарқаралы ауданы әкімі аппаратының басшысының міндетін атқарушы Д.Ж. Әзімхановқа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5"/>
        <w:gridCol w:w="7085"/>
      </w:tblGrid>
      <w:tr>
        <w:trPr>
          <w:trHeight w:val="30" w:hRule="atLeast"/>
        </w:trPr>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ауданының әкімі</w:t>
            </w: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 Максутов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ауданының</w:t>
            </w:r>
            <w:r>
              <w:br/>
            </w:r>
            <w:r>
              <w:rPr>
                <w:rFonts w:ascii="Times New Roman"/>
                <w:b w:val="false"/>
                <w:i w:val="false"/>
                <w:color w:val="000000"/>
                <w:sz w:val="20"/>
              </w:rPr>
              <w:t>
әкімдігінің</w:t>
            </w:r>
            <w:r>
              <w:br/>
            </w:r>
            <w:r>
              <w:rPr>
                <w:rFonts w:ascii="Times New Roman"/>
                <w:b w:val="false"/>
                <w:i w:val="false"/>
                <w:color w:val="000000"/>
                <w:sz w:val="20"/>
              </w:rPr>
              <w:t>
2015 жылғы 13 қаңтарда</w:t>
            </w:r>
            <w:r>
              <w:br/>
            </w:r>
            <w:r>
              <w:rPr>
                <w:rFonts w:ascii="Times New Roman"/>
                <w:b w:val="false"/>
                <w:i w:val="false"/>
                <w:color w:val="000000"/>
                <w:sz w:val="20"/>
              </w:rPr>
              <w:t>
№ 05 қаулысымен бекітілді</w:t>
            </w:r>
            <w:r>
              <w:br/>
            </w:r>
            <w:r>
              <w:rPr>
                <w:rFonts w:ascii="Times New Roman"/>
                <w:b w:val="false"/>
                <w:i w:val="false"/>
                <w:color w:val="000000"/>
                <w:sz w:val="20"/>
              </w:rPr>
              <w:t>
</w:t>
            </w:r>
          </w:p>
        </w:tc>
      </w:tr>
    </w:tbl>
    <w:bookmarkStart w:name="z10" w:id="0"/>
    <w:p>
      <w:pPr>
        <w:spacing w:after="0"/>
        <w:ind w:left="0"/>
        <w:jc w:val="left"/>
      </w:pPr>
      <w:r>
        <w:rPr>
          <w:rFonts w:ascii="Times New Roman"/>
          <w:b/>
          <w:i w:val="false"/>
          <w:color w:val="000000"/>
        </w:rPr>
        <w:t xml:space="preserve"> "Қарқаралы ауданы Жаңатоған ауылдық округі әкімі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"Қарқаралы ауданы Жаңатоған ауылдық округі әкімі аппараты" мемлекеттік мекемесі (бұдан әрі – ауылдық округі әкімі аппараты) мемлекеттік басқару функцияларын жүзеге асыратын және орындайтын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Ауылдық округі әкімі аппараты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Ауылдық округі әкімі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 xml:space="preserve">Ауылдық округі әкімі аппараты азаматтық-құқықтық қатынастарға өз атынан түседі. </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Ауылдық округі әкімі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100811, Қарағанды облысы, Қарқаралы ауданы, Жаңатоған ауылдық округі, Жаңатоған ауылы, Ұшқын көшесі 39.</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Қарқаралы ауданы Жаңатоған ауылдық округі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ауылдық округі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Ауылдық округі әкімі аппараты қызметін қаржыландыру жергілікті бюджеттерінен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Ауылдық округі әкімі аппараты кәсіпкерлік субъектілерімен ауылдық округі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ауылдық округі әкімі аппаратына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Ауылдық округі әкімі аппаратының миссиясы: мемлекеттік басқару саласында Қазақстан Республикасының қолданыстағы заңнамасына сәйкес мемлекеттік саясатты жүргізу.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2"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Ауылдық округі әкімі аппаратына басшылықты ауылдық округі әкімі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Ауылдық округі әкімі аппаратының бірінші басшысын Қарқаралы ауданының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 xml:space="preserve">Ауылдық округі әкімі аппаратының бірінші басшысының өкілеттігі: </w:t>
      </w:r>
      <w:r>
        <w:br/>
      </w:r>
      <w:r>
        <w:rPr>
          <w:rFonts w:ascii="Times New Roman"/>
          <w:b w:val="false"/>
          <w:i w:val="false"/>
          <w:color w:val="000000"/>
          <w:sz w:val="28"/>
        </w:rPr>
        <w:t xml:space="preserve">
      1) </w:t>
      </w:r>
      <w:r>
        <w:rPr>
          <w:rFonts w:ascii="Times New Roman"/>
          <w:b w:val="false"/>
          <w:i w:val="false"/>
          <w:color w:val="000000"/>
          <w:sz w:val="28"/>
        </w:rPr>
        <w:t>ауылдық округі әкімі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заңнамамен белгіленген тәртіпте ауылдық округі әкімі аппараты қызметкерлерін көтермелейді және оларға тәртіптік жаза береді;</w:t>
      </w:r>
      <w:r>
        <w:br/>
      </w:r>
      <w:r>
        <w:rPr>
          <w:rFonts w:ascii="Times New Roman"/>
          <w:b w:val="false"/>
          <w:i w:val="false"/>
          <w:color w:val="000000"/>
          <w:sz w:val="28"/>
        </w:rPr>
        <w:t xml:space="preserve">
      5) </w:t>
      </w:r>
      <w:r>
        <w:rPr>
          <w:rFonts w:ascii="Times New Roman"/>
          <w:b w:val="false"/>
          <w:i w:val="false"/>
          <w:color w:val="000000"/>
          <w:sz w:val="28"/>
        </w:rPr>
        <w:t>өз құзыреті шегінде өкімдер шығарады, қызметтік құжаттамаға қол қояды;</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 аппаратының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 xml:space="preserve">ауылдық округі әкімі аппараты Қазақстан Республикасының "Мемлекеттік қызмет туралы" </w:t>
      </w:r>
      <w:r>
        <w:rPr>
          <w:rFonts w:ascii="Times New Roman"/>
          <w:b w:val="false"/>
          <w:i w:val="false"/>
          <w:color w:val="000000"/>
          <w:sz w:val="28"/>
        </w:rPr>
        <w:t xml:space="preserve"> 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Ауылдық округі әкімі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8"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Ауылдық округ әкімі аппаратында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Ауылдық округі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Ауылдық округ әкімі аппаратында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ауылдық округ әкімі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Ауылдық округ әкімі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