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a5cb" w14:textId="b7aa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Атасу кентіндегі Школьный орамын Дүйсенов Жолкеннің атымен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Атасу кенті әкімінің 2015 жылғы 2 желтоқсандағы № 02 шешімі. Қарағанды облысының Әділет департаментінде 2015 жылғы 30 желтоқсанда № 3589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Атасу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Жаңаарқа ауданы, Атасу кентіндегі Школьный орамы Ұлы Отан соғысының ардагері және еңбек ардагері Дүйсенов Жолкеннің атымен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шешімінің орындалысына бақылау жүргізу Атасу кенті әкімінің орынбасары Мейрам Наурызбайұлы Қуанышбековке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