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a5cb" w14:textId="b7aa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Атасу кентіндегі Школьный орамын Дүйсенов Жолкеннің атымен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Атасу кенті әкімінің 2015 жылғы 2 желтоқсандағы № 02 шешімі. Қарағанды облысының Әділет департаментінде 2015 жылғы 30 желтоқсанда № 3589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 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қаңтарындағы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Атасу кентінің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Жаңаарқа ауданы, Атасу кентіндегі Школьный орамы Ұлы Отан соғысының ардагері және еңбек ардагері Дүйсенов Жолкеннің атымен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шешімінің орындалысына бақылау жүргізу Атасу кенті әкімінің орынбасары Мейрам Наурызбайұлы Қуанышбековке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күннен кейін күнтізбелік он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