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b636aa" w14:textId="fb636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2016 жылы Жаңаарқа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көтерме жәрдемақы және тұрғын үй сатып алуға немесе салуға бюджеттік кредит түрінде әлеуметтік қолдау шараларын ұсыну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Жаңаарқа аудандық мәслихатының 2015 жылғы 21 желтоқсандағы XLIX сессиясының № 49/344 шешімі. Қарағанды облысының Әділет департаментінде 2016 жылғы 11 қаңтарда № 3608 болып тіркелді. Қабылданған мерзімінің өтуіне байланысты өзінің қолданылуын тоқтатады</w:t>
      </w:r>
    </w:p>
    <w:p>
      <w:pPr>
        <w:spacing w:after="0"/>
        <w:ind w:left="0"/>
        <w:jc w:val="both"/>
      </w:pPr>
      <w:bookmarkStart w:name="z3"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Үкіметінің 2009 жылғы 18 ақпандағы № 183 "Ауылдық елді мекендерге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мөлшерін айқындау туралы" </w:t>
      </w:r>
      <w:r>
        <w:rPr>
          <w:rFonts w:ascii="Times New Roman"/>
          <w:b w:val="false"/>
          <w:i w:val="false"/>
          <w:color w:val="000000"/>
          <w:sz w:val="28"/>
        </w:rPr>
        <w:t>қаулысына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ЕТТІ:</w:t>
      </w:r>
    </w:p>
    <w:bookmarkEnd w:id="0"/>
    <w:bookmarkStart w:name="z4" w:id="1"/>
    <w:p>
      <w:pPr>
        <w:spacing w:after="0"/>
        <w:ind w:left="0"/>
        <w:jc w:val="both"/>
      </w:pPr>
      <w:r>
        <w:rPr>
          <w:rFonts w:ascii="Times New Roman"/>
          <w:b w:val="false"/>
          <w:i w:val="false"/>
          <w:color w:val="000000"/>
          <w:sz w:val="28"/>
        </w:rPr>
        <w:t>
      1. 2016 жылы Жаңаарқа ауданының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өтініш берген сәтіне жетпіс еселік айлық есептік көрсеткішке тең сомада көтерме жәрдемақы және тұрғын үй сатып алу немесе салу үшін өтініш берген сәтіне, маманмен мәлімделген сомада, бірақ бір мың бес жүз еселік айлық есептік көрсеткіштен аспайтын сомада, бюджеттік кредит түрінде әлеуметтік қолдау ұсынылсын.</w:t>
      </w:r>
    </w:p>
    <w:bookmarkEnd w:id="1"/>
    <w:bookmarkStart w:name="z5" w:id="2"/>
    <w:p>
      <w:pPr>
        <w:spacing w:after="0"/>
        <w:ind w:left="0"/>
        <w:jc w:val="both"/>
      </w:pPr>
      <w:r>
        <w:rPr>
          <w:rFonts w:ascii="Times New Roman"/>
          <w:b w:val="false"/>
          <w:i w:val="false"/>
          <w:color w:val="000000"/>
          <w:sz w:val="28"/>
        </w:rPr>
        <w:t>
      2. Осы шешім оның бірінші ресми жарияланған күнінен бастап қолданысқа енгізіледі.</w:t>
      </w:r>
    </w:p>
    <w:bookmarkEnd w:id="2"/>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кезекті</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XLIX сессиясының төрағасы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Қуанышбеков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Абдишев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