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aac3" w14:textId="66fa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22 сессиясының 2014 жылғы 28 наурыздағы № 7 "Бұқар жырау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2015 жылғы 18 маусымдағы 36 сессиясының № 7 шешімі. Қарағанды облысының Әділет департаментінде 2015 жылғы 14 шілдеде № 3330 болып тіркелді. Күші жойылды - Қарағанды облысы Бұқар жырау аудандық мәслихатының 2017 жылғы 10 қазандағы № 16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10.10.2017 № 16 (алғаш ресми жарияланған күнінен бастап күнтiзбелiк он күн өткен соң қолданысқа енгiзiледі)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3 желтоқсандағы № 704 "Мәслихаттың үлгі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22 сессиясының 2014 жылғы 28 наурыздағы № 7 "Бұқар жырау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2624 болып тіркелген, 2014 жылы 19 мамырда "Әділет" ақпараттық-құқықтық жүйесінде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кезектi сессиясы кемiнде жылына төрт рет шақырылады және оны мәслихат сессиясының төрағасы жүргiзедi.".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БАЗЫЛОВ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өкілеттігін 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РГЕБАЕВ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