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f62a" w14:textId="279f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Көкпекті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25/05 қаулысы. Қарағанды облысының Әділет департаментінде 2015 жылғы 22 маусымда № 3293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Көкпекті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 жырау ауданы әкімдігінің </w:t>
            </w:r>
            <w:r>
              <w:br/>
            </w:r>
            <w:r>
              <w:rPr>
                <w:rFonts w:ascii="Times New Roman"/>
                <w:b w:val="false"/>
                <w:i w:val="false"/>
                <w:color w:val="000000"/>
                <w:sz w:val="20"/>
              </w:rPr>
              <w:t>
2015 жылғы 12 маусымдағы</w:t>
            </w:r>
            <w:r>
              <w:br/>
            </w:r>
            <w:r>
              <w:rPr>
                <w:rFonts w:ascii="Times New Roman"/>
                <w:b w:val="false"/>
                <w:i w:val="false"/>
                <w:color w:val="000000"/>
                <w:sz w:val="20"/>
              </w:rPr>
              <w:t xml:space="preserve">
№ 25/05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Көкпекті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Көкпекті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әкімінің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100411, Қарағанды облысы, Бұқар жырау ауданы, Көкпекті ауылдық округі, Көкпекті ауылы, Торговая көшесі 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Көкпекті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Ауылдық округі әкімінің аппаратына басшылықты ауылдық округі әкімінің аппаратына жүктелген мiндеттердiң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әкімінің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 xml:space="preserve">ауылдық округі әкімінің аппаратының жұмыс жоспарларын бекітеді; </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