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b6c7" w14:textId="b2fb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2014 жылғы 5 ақпандағы № 2 "Бұқар жырау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әкімінің 2015 жылғы 20 наурыздағы № 2 шешімі. Қарағанды облысының Әділет департаментінде 2015 жылғы 26 наурызда № 3061 болып тіркелді. Күші жойылды - Қарағанды облысы Бұқар жырау ауданы әкімінің 2015 жылғы 5 қарашадағы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ауданы әкімінің 05.11.2015 № 5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-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сайлау комиссиясымен келісе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Аудан әкімінің 2014 жылғы 5 ақпандағы № 2 "Бұқар жырау ауданының аумағында сайлау учаскелерін құру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2553 болып енгізілген, 2014 жылғы 22 наурызындағы № 11 "Бұқар жырау жаршысы" аудандық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 жолдағы, "Орналасқан жері" бағанасы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"Ауылдық клуб, Первомайская көшесі, 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 жолдағы, "Орналасқан жері" бағанасы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"Орта мектеп, Мира көшесі, 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 жолдағы, "Орналасқан жері" бағанасы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"Ауылдық клуб, Новоузенская көшесі, 40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аудан әкімі аппаратының басшысы Айганым Жолшоровна Акпановаға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