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58a5" w14:textId="f685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2015 жылғы 29 қазандағы 46 сессиясының № 46/512 шешімі. Қарағанды облысының Әділет департаментінде 2015 жылғы 20 қарашада № 3507 болып тіркелді. Күші жойылды - Қарағанды облысы Абай ауданының мәслихатының 2016 жылғы 15 қаңтардағы № 51/563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Абай ауданының мәслихатының 15.01.2016 № 51/563 (қол қойылған кезден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Абай ауданы бойынша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Тыңғышев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Цай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Абай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басқармасының басшысы А. Ефанов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29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