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b2f4" w14:textId="6afb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жағдайды жариялау туралы</w:t>
      </w:r>
    </w:p>
    <w:p>
      <w:pPr>
        <w:spacing w:after="0"/>
        <w:ind w:left="0"/>
        <w:jc w:val="both"/>
      </w:pPr>
      <w:r>
        <w:rPr>
          <w:rFonts w:ascii="Times New Roman"/>
          <w:b w:val="false"/>
          <w:i w:val="false"/>
          <w:color w:val="000000"/>
          <w:sz w:val="28"/>
        </w:rPr>
        <w:t>Қарағанды облысы Абай ауданы әкімінің 2015 жылғы 10 сәуірдегі № 02 шешімі. Қарағанды облысының Әділет департаментінде 2015 жылғы 13 сәуірде № 3136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Қарағанды облысы Абай ауданының әкімінің 17.04.2015 № 03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 бабының </w:t>
      </w:r>
      <w:r>
        <w:rPr>
          <w:rFonts w:ascii="Times New Roman"/>
          <w:b w:val="false"/>
          <w:i w:val="false"/>
          <w:color w:val="000000"/>
          <w:sz w:val="28"/>
        </w:rPr>
        <w:t>2 тармағы</w:t>
      </w:r>
      <w:r>
        <w:rPr>
          <w:rFonts w:ascii="Times New Roman"/>
          <w:b w:val="false"/>
          <w:i w:val="false"/>
          <w:color w:val="000000"/>
          <w:sz w:val="28"/>
        </w:rPr>
        <w:t xml:space="preserve"> 2) тармақшасына, Қазақстан Республикасы Үкіметінің 2014 жылғы 2 шілдедегі "Табиғи және техногендік сипаттағы төтенше жағдайлардың сыныптамасын белгілеу туралы" № 756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 Абай ауданы әкімдігінің жанындағы төтенше жағдайлардың алдын алу және жою жөніндегі комиссия отырысының 2015 жылғы 9 сәуірдегі № 1 хаттамасы негізінде, Абай ауданының әкімі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1. Қарағанды облысы Абай ауданының Абай қаласында, Қарабас кентінде, Көксу ауылдық округінде, Құлаайғыр ауылдық округінде, Сәрепті ауылында, Курмин ауылдық округінде, Юбилейное ауылында, Қарағанды ауылдық округінде, Есенгелді ауылдық округінде, Самарка ауылдық округінде табиғи және техногендік сипаттағы төтенше жағдай жариялансын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әкімінің 17.04.2015 № 03 (алғаш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Төтенше жағдайларды жою комиссиясының басшысы болып Абай ауданы әкімінің орынбасары Жәкенов Айдос Ғибадуллаұлы тағайындалсын және осы шешімнен туындайтын тиісті іс-шараларды жүргізу тапсырылсын.</w:t>
      </w:r>
    </w:p>
    <w:bookmarkEnd w:id="2"/>
    <w:bookmarkStart w:name="z6" w:id="3"/>
    <w:p>
      <w:pPr>
        <w:spacing w:after="0"/>
        <w:ind w:left="0"/>
        <w:jc w:val="both"/>
      </w:pPr>
      <w:r>
        <w:rPr>
          <w:rFonts w:ascii="Times New Roman"/>
          <w:b w:val="false"/>
          <w:i w:val="false"/>
          <w:color w:val="000000"/>
          <w:sz w:val="28"/>
        </w:rPr>
        <w:t xml:space="preserve">
      3. Осы шешімнің орындалысын бақылауды өзіме қалдырамын. </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w:t>
            </w:r>
          </w:p>
        </w:tc>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С. Шайдаров</w:t>
            </w:r>
          </w:p>
          <w:bookmarkEnd w:id="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