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6e49" w14:textId="85a6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2015 жылғы 13 сәуірдегі № 2 шешімі. Қарағанды облысының Әділет департаментінде 2015 жылғы 13 сәуірде № 3130 болып тіркелді. Күші жойылды - Қарағанды облысы Шахтинск қаласының әкімінің 2015 жылғы 27 сәуірдегі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Шахтинск қаласының әкімінің 27.04.2015 № 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қорғау туралы" Қазақстан Республикасының 2014 жылғы 11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"Табиғи және техногендік сипаттағы төтенше жағдайлардың сыныптамасын белгілеу туралы" Қазақстан Республикасы Үкіметінің 2014 жылғы 2 шілдедегі № 756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 қауіпсіз жерге көшіру қажеттігін туындатқан, Шахтинск қаласының Шахан кенті аумағының бөлігін су басуына байланысты, Шахтинск қаласының әкімі 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Шахтинск қаласының Шахан кентінде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жағдайларды жою басшысы болып Шахтинск қаласы әкімінің орынбасары Е.Б. Уахитов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