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b99a3" w14:textId="0db99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қаласы әкімдігінің 2015 жылғы 9 ақпандағы № 4/4 қаулысы. Қарағанды облысының Әділет департаментінде 2015 жылғы 16 ақпанда № 2975 болып тіркелді. Күші жойылды - Қарағанды облысы Шахтинск қаласы әкімдігінің 2016 жылғы 25 мамырдағы N 18/01 қаулысымен</w:t>
      </w:r>
    </w:p>
    <w:p>
      <w:pPr>
        <w:spacing w:after="0"/>
        <w:ind w:left="0"/>
        <w:jc w:val="left"/>
      </w:pPr>
      <w:r>
        <w:rPr>
          <w:rFonts w:ascii="Times New Roman"/>
          <w:b w:val="false"/>
          <w:i w:val="false"/>
          <w:color w:val="ff0000"/>
          <w:sz w:val="28"/>
        </w:rPr>
        <w:t xml:space="preserve">      Ескерту. Күші жойылды - Қарағанды облысы Шахтинск қаласы әкімдігінің 25.05.2016 N 18/01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Шахтинск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"Шахтинск қаласы әкімінің аппараты" мемлекеттік мекемесінің </w:t>
      </w:r>
      <w:r>
        <w:rPr>
          <w:rFonts w:ascii="Times New Roman"/>
          <w:b w:val="false"/>
          <w:i w:val="false"/>
          <w:color w:val="000000"/>
          <w:sz w:val="28"/>
        </w:rPr>
        <w:t xml:space="preserve">ережесі </w:t>
      </w:r>
      <w:r>
        <w:rPr>
          <w:rFonts w:ascii="Times New Roman"/>
          <w:b w:val="false"/>
          <w:i w:val="false"/>
          <w:color w:val="000000"/>
          <w:sz w:val="28"/>
        </w:rPr>
        <w:t>бекітілсін.</w:t>
      </w:r>
      <w:r>
        <w:br/>
      </w:r>
      <w:r>
        <w:rPr>
          <w:rFonts w:ascii="Times New Roman"/>
          <w:b w:val="false"/>
          <w:i w:val="false"/>
          <w:color w:val="000000"/>
          <w:sz w:val="28"/>
        </w:rPr>
        <w:t xml:space="preserve">
      2. </w:t>
      </w:r>
      <w:r>
        <w:rPr>
          <w:rFonts w:ascii="Times New Roman"/>
          <w:b w:val="false"/>
          <w:i w:val="false"/>
          <w:color w:val="000000"/>
          <w:sz w:val="28"/>
        </w:rPr>
        <w:t xml:space="preserve">Осы қаулы бірінші ресми жарияланған күннен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Аглиулин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95"/>
        <w:gridCol w:w="11005"/>
      </w:tblGrid>
      <w:tr>
        <w:trPr>
          <w:trHeight w:val="30" w:hRule="atLeast"/>
        </w:trPr>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Шахтинск қаласы әкімдігінің</w:t>
            </w:r>
            <w:r>
              <w:br/>
            </w:r>
            <w:r>
              <w:rPr>
                <w:rFonts w:ascii="Times New Roman"/>
                <w:b w:val="false"/>
                <w:i w:val="false"/>
                <w:color w:val="000000"/>
                <w:sz w:val="20"/>
              </w:rPr>
              <w:t>
2015 жылғы 9 ақпандағы</w:t>
            </w:r>
            <w:r>
              <w:br/>
            </w:r>
            <w:r>
              <w:rPr>
                <w:rFonts w:ascii="Times New Roman"/>
                <w:b w:val="false"/>
                <w:i w:val="false"/>
                <w:color w:val="000000"/>
                <w:sz w:val="20"/>
              </w:rPr>
              <w:t>
№ 4/4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8" w:id="0"/>
    <w:p>
      <w:pPr>
        <w:spacing w:after="0"/>
        <w:ind w:left="0"/>
        <w:jc w:val="left"/>
      </w:pPr>
      <w:r>
        <w:rPr>
          <w:rFonts w:ascii="Times New Roman"/>
          <w:b/>
          <w:i w:val="false"/>
          <w:color w:val="000000"/>
        </w:rPr>
        <w:t xml:space="preserve"> "Шахтинск қаласы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Шахтинск қаласы әкімінің аппараты" мемлекеттік мекемесі (бұдан әрі – мемлекеттік мекеме) Шахтинск қаласы әкiмнiң және әкімдігінің қызметiн ақпараттық-талдау тұрғысынан, ұйымдық-құқықтық және материалдық-техникалық жағынан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 өз құзыретінің мәселелері бойынша заңнамада белгіленген тәртіппен мемлекеттік мекеме басшысының бүйрықтарымен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Мемлекеттік мекеме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индексі: 101600, Қарағанды облысы, Шахтинск қаласы, Абай Құнанбаев даңғылы, 50А.</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"Шахтинск қаласы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"Аппарат акима города Шахтинска".</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мекеменің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Миссиясы: әкімдігінің және әкімнің қызметін қамтамасыз ету.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қала әкімі және әкімдігінің ақпараттық – талдау, құқықтық, ұйымдастырушылық, хаттамалық және материалдық – техникалық қызметтерін қамтамасыз ету;</w:t>
      </w:r>
      <w:r>
        <w:br/>
      </w:r>
      <w:r>
        <w:rPr>
          <w:rFonts w:ascii="Times New Roman"/>
          <w:b w:val="false"/>
          <w:i w:val="false"/>
          <w:color w:val="000000"/>
          <w:sz w:val="28"/>
        </w:rPr>
        <w:t xml:space="preserve">
      2) </w:t>
      </w:r>
      <w:r>
        <w:rPr>
          <w:rFonts w:ascii="Times New Roman"/>
          <w:b w:val="false"/>
          <w:i w:val="false"/>
          <w:color w:val="000000"/>
          <w:sz w:val="28"/>
        </w:rPr>
        <w:t>қала әкімінің және әкімдігінің актілерінің, әкімнің және әкім орынбасарлары мен қала әкімдігінің тапсырмаларының орындалуын ұйымдастыру және орындалуына бақылау жасау;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Республикасының заңнамасымен қарастырылған өзге де міндеттер.</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кент әкімдерінің, жергілікті бюджет қаражаты есебінен қаржыландырылатын қаланың атқарушы органдарының жұмысын зерделеу және талдау;</w:t>
      </w:r>
      <w:r>
        <w:br/>
      </w:r>
      <w:r>
        <w:rPr>
          <w:rFonts w:ascii="Times New Roman"/>
          <w:b w:val="false"/>
          <w:i w:val="false"/>
          <w:color w:val="000000"/>
          <w:sz w:val="28"/>
        </w:rPr>
        <w:t xml:space="preserve">
      2) </w:t>
      </w:r>
      <w:r>
        <w:rPr>
          <w:rFonts w:ascii="Times New Roman"/>
          <w:b w:val="false"/>
          <w:i w:val="false"/>
          <w:color w:val="000000"/>
          <w:sz w:val="28"/>
        </w:rPr>
        <w:t>қала әкімінің және әкімдігінің қызметін бұқаралық ақпарат құралдарында жариялау;</w:t>
      </w:r>
      <w:r>
        <w:br/>
      </w:r>
      <w:r>
        <w:rPr>
          <w:rFonts w:ascii="Times New Roman"/>
          <w:b w:val="false"/>
          <w:i w:val="false"/>
          <w:color w:val="000000"/>
          <w:sz w:val="28"/>
        </w:rPr>
        <w:t xml:space="preserve">
      3) </w:t>
      </w:r>
      <w:r>
        <w:rPr>
          <w:rFonts w:ascii="Times New Roman"/>
          <w:b w:val="false"/>
          <w:i w:val="false"/>
          <w:color w:val="000000"/>
          <w:sz w:val="28"/>
        </w:rPr>
        <w:t>әкімнің шешімдері мен өкімдерінің, әкімдік қаулыларының жобаларын әзірлеу, әділет органдарында тіркеу, бұқаралық ақпарат құралдарында жариялау;</w:t>
      </w:r>
      <w:r>
        <w:br/>
      </w:r>
      <w:r>
        <w:rPr>
          <w:rFonts w:ascii="Times New Roman"/>
          <w:b w:val="false"/>
          <w:i w:val="false"/>
          <w:color w:val="000000"/>
          <w:sz w:val="28"/>
        </w:rPr>
        <w:t xml:space="preserve">
      4) </w:t>
      </w:r>
      <w:r>
        <w:rPr>
          <w:rFonts w:ascii="Times New Roman"/>
          <w:b w:val="false"/>
          <w:i w:val="false"/>
          <w:color w:val="000000"/>
          <w:sz w:val="28"/>
        </w:rPr>
        <w:t>қала әкімдігінің құрылымдық бөлімшелерініңі, сонымен қатар кент әкімдерінің атқарушылық тәртібінің жағдайын талдау;</w:t>
      </w:r>
      <w:r>
        <w:br/>
      </w:r>
      <w:r>
        <w:rPr>
          <w:rFonts w:ascii="Times New Roman"/>
          <w:b w:val="false"/>
          <w:i w:val="false"/>
          <w:color w:val="000000"/>
          <w:sz w:val="28"/>
        </w:rPr>
        <w:t xml:space="preserve">
      5) </w:t>
      </w:r>
      <w:r>
        <w:rPr>
          <w:rFonts w:ascii="Times New Roman"/>
          <w:b w:val="false"/>
          <w:i w:val="false"/>
          <w:color w:val="000000"/>
          <w:sz w:val="28"/>
        </w:rPr>
        <w:t>мемлекеттік мекеменің жұмысын жоспарлау, әкімдіктің отырысын, кеңестерді, семинарларды және өзге де іс-шараларды өткізуге дайындық жүргізуді және өткізуді ұйымдастыру;</w:t>
      </w:r>
      <w:r>
        <w:br/>
      </w:r>
      <w:r>
        <w:rPr>
          <w:rFonts w:ascii="Times New Roman"/>
          <w:b w:val="false"/>
          <w:i w:val="false"/>
          <w:color w:val="000000"/>
          <w:sz w:val="28"/>
        </w:rPr>
        <w:t xml:space="preserve">
      6) </w:t>
      </w:r>
      <w:r>
        <w:rPr>
          <w:rFonts w:ascii="Times New Roman"/>
          <w:b w:val="false"/>
          <w:i w:val="false"/>
          <w:color w:val="000000"/>
          <w:sz w:val="28"/>
        </w:rPr>
        <w:t>Қазақстан Республикасы Президентінің, Үкіметінің, орталық атқарушы органдардың, Қарағанды облысы әкімінің және әкімдігінің актілері мен тапсырмаларын, сондай-ақ өзге де нормативтік құқықтық актілердің орындауына бақылау жасауды жүзеге асыру;</w:t>
      </w:r>
      <w:r>
        <w:br/>
      </w:r>
      <w:r>
        <w:rPr>
          <w:rFonts w:ascii="Times New Roman"/>
          <w:b w:val="false"/>
          <w:i w:val="false"/>
          <w:color w:val="000000"/>
          <w:sz w:val="28"/>
        </w:rPr>
        <w:t xml:space="preserve">
      7) </w:t>
      </w:r>
      <w:r>
        <w:rPr>
          <w:rFonts w:ascii="Times New Roman"/>
          <w:b w:val="false"/>
          <w:i w:val="false"/>
          <w:color w:val="000000"/>
          <w:sz w:val="28"/>
        </w:rPr>
        <w:t>мемлекеттік мекемеде іс қағаздарды жүргізу, оның ішінде, Қазақстан Республикасының қолданымдағы заңнамасына сәйкес құпия іс қағаздарын жүргізу;</w:t>
      </w:r>
      <w:r>
        <w:br/>
      </w:r>
      <w:r>
        <w:rPr>
          <w:rFonts w:ascii="Times New Roman"/>
          <w:b w:val="false"/>
          <w:i w:val="false"/>
          <w:color w:val="000000"/>
          <w:sz w:val="28"/>
        </w:rPr>
        <w:t xml:space="preserve">
      8) </w:t>
      </w:r>
      <w:r>
        <w:rPr>
          <w:rFonts w:ascii="Times New Roman"/>
          <w:b w:val="false"/>
          <w:i w:val="false"/>
          <w:color w:val="000000"/>
          <w:sz w:val="28"/>
        </w:rPr>
        <w:t>жеке және заңды тұлғалардың өтініштерін және қызметтік құжаттарды қарау;</w:t>
      </w:r>
      <w:r>
        <w:br/>
      </w:r>
      <w:r>
        <w:rPr>
          <w:rFonts w:ascii="Times New Roman"/>
          <w:b w:val="false"/>
          <w:i w:val="false"/>
          <w:color w:val="000000"/>
          <w:sz w:val="28"/>
        </w:rPr>
        <w:t xml:space="preserve">
      9) </w:t>
      </w:r>
      <w:r>
        <w:rPr>
          <w:rFonts w:ascii="Times New Roman"/>
          <w:b w:val="false"/>
          <w:i w:val="false"/>
          <w:color w:val="000000"/>
          <w:sz w:val="28"/>
        </w:rPr>
        <w:t>басшылықпен азаматтар мен заңды тұлғалардың өкілдерін жеке қабылдауын ұйымдастыру;</w:t>
      </w:r>
      <w:r>
        <w:br/>
      </w:r>
      <w:r>
        <w:rPr>
          <w:rFonts w:ascii="Times New Roman"/>
          <w:b w:val="false"/>
          <w:i w:val="false"/>
          <w:color w:val="000000"/>
          <w:sz w:val="28"/>
        </w:rPr>
        <w:t xml:space="preserve">
      10) </w:t>
      </w:r>
      <w:r>
        <w:rPr>
          <w:rFonts w:ascii="Times New Roman"/>
          <w:b w:val="false"/>
          <w:i w:val="false"/>
          <w:color w:val="000000"/>
          <w:sz w:val="28"/>
        </w:rPr>
        <w:t>мемлекеттік тілді қолдану аясын кеңейтуге бағытталған шараларды қолдану;</w:t>
      </w:r>
      <w:r>
        <w:br/>
      </w:r>
      <w:r>
        <w:rPr>
          <w:rFonts w:ascii="Times New Roman"/>
          <w:b w:val="false"/>
          <w:i w:val="false"/>
          <w:color w:val="000000"/>
          <w:sz w:val="28"/>
        </w:rPr>
        <w:t xml:space="preserve">
      11) </w:t>
      </w:r>
      <w:r>
        <w:rPr>
          <w:rFonts w:ascii="Times New Roman"/>
          <w:b w:val="false"/>
          <w:i w:val="false"/>
          <w:color w:val="000000"/>
          <w:sz w:val="28"/>
        </w:rPr>
        <w:t>Қазақстан Республикасының заңнамасына сәйкес мемлекеттік қызметтерді көрсету сапасын арттыруды және ішкі бақылау жүргізуді қамтамасыз ету;</w:t>
      </w:r>
      <w:r>
        <w:br/>
      </w:r>
      <w:r>
        <w:rPr>
          <w:rFonts w:ascii="Times New Roman"/>
          <w:b w:val="false"/>
          <w:i w:val="false"/>
          <w:color w:val="000000"/>
          <w:sz w:val="28"/>
        </w:rPr>
        <w:t xml:space="preserve">
      12) </w:t>
      </w:r>
      <w:r>
        <w:rPr>
          <w:rFonts w:ascii="Times New Roman"/>
          <w:b w:val="false"/>
          <w:i w:val="false"/>
          <w:color w:val="000000"/>
          <w:sz w:val="28"/>
        </w:rPr>
        <w:t>"электронды үкімет" бағдарламасын қолданысқа енгізу және іске асыру, ақпараттық теңсіздікті төмендету және ақпараттық технологиялармен байланысты өзге де мәселелер бойынша жұмыстарды ұйымдастыру;</w:t>
      </w:r>
      <w:r>
        <w:br/>
      </w:r>
      <w:r>
        <w:rPr>
          <w:rFonts w:ascii="Times New Roman"/>
          <w:b w:val="false"/>
          <w:i w:val="false"/>
          <w:color w:val="000000"/>
          <w:sz w:val="28"/>
        </w:rPr>
        <w:t xml:space="preserve">
      13) </w:t>
      </w:r>
      <w:r>
        <w:rPr>
          <w:rFonts w:ascii="Times New Roman"/>
          <w:b w:val="false"/>
          <w:i w:val="false"/>
          <w:color w:val="000000"/>
          <w:sz w:val="28"/>
        </w:rPr>
        <w:t>грамотамен, мемлекеттік наградамен марапаттауға ұсыну үшін құжаттарды дайындау;</w:t>
      </w:r>
      <w:r>
        <w:br/>
      </w:r>
      <w:r>
        <w:rPr>
          <w:rFonts w:ascii="Times New Roman"/>
          <w:b w:val="false"/>
          <w:i w:val="false"/>
          <w:color w:val="000000"/>
          <w:sz w:val="28"/>
        </w:rPr>
        <w:t xml:space="preserve">
      14) </w:t>
      </w:r>
      <w:r>
        <w:rPr>
          <w:rFonts w:ascii="Times New Roman"/>
          <w:b w:val="false"/>
          <w:i w:val="false"/>
          <w:color w:val="000000"/>
          <w:sz w:val="28"/>
        </w:rPr>
        <w:t>Қазақстан Республикасының мемлекеттік қызмет туралы заңнамасын орындау бойынша мемлекеттік мекеменің құрылымдық бөлімшелерінің қызметін үйлестіру;</w:t>
      </w:r>
      <w:r>
        <w:br/>
      </w:r>
      <w:r>
        <w:rPr>
          <w:rFonts w:ascii="Times New Roman"/>
          <w:b w:val="false"/>
          <w:i w:val="false"/>
          <w:color w:val="000000"/>
          <w:sz w:val="28"/>
        </w:rPr>
        <w:t xml:space="preserve">
      15) </w:t>
      </w:r>
      <w:r>
        <w:rPr>
          <w:rFonts w:ascii="Times New Roman"/>
          <w:b w:val="false"/>
          <w:i w:val="false"/>
          <w:color w:val="000000"/>
          <w:sz w:val="28"/>
        </w:rPr>
        <w:t>нормативтік-әдістемелік қамтамасыз ету, азаматтық хал актілерін тіркеуге бақылау жасау және тиісті дерекқорлардың жұмыс істеуін қамтамасыз ету жөніндегі функцияларды қоспағанда, азаматтық хал актілерін тіркеу;</w:t>
      </w:r>
      <w:r>
        <w:br/>
      </w:r>
      <w:r>
        <w:rPr>
          <w:rFonts w:ascii="Times New Roman"/>
          <w:b w:val="false"/>
          <w:i w:val="false"/>
          <w:color w:val="000000"/>
          <w:sz w:val="28"/>
        </w:rPr>
        <w:t xml:space="preserve">
      16) </w:t>
      </w:r>
      <w:r>
        <w:rPr>
          <w:rFonts w:ascii="Times New Roman"/>
          <w:b w:val="false"/>
          <w:i w:val="false"/>
          <w:color w:val="000000"/>
          <w:sz w:val="28"/>
        </w:rPr>
        <w:t>туу туралы куәліктерді беру кезінде жеке сәйкестендіру нөмірлерін қалыптастыру;</w:t>
      </w:r>
      <w:r>
        <w:br/>
      </w:r>
      <w:r>
        <w:rPr>
          <w:rFonts w:ascii="Times New Roman"/>
          <w:b w:val="false"/>
          <w:i w:val="false"/>
          <w:color w:val="000000"/>
          <w:sz w:val="28"/>
        </w:rPr>
        <w:t xml:space="preserve">
      17) </w:t>
      </w:r>
      <w:r>
        <w:rPr>
          <w:rFonts w:ascii="Times New Roman"/>
          <w:b w:val="false"/>
          <w:i w:val="false"/>
          <w:color w:val="000000"/>
          <w:sz w:val="28"/>
        </w:rPr>
        <w:t>өз құзыреті шегінде Қазақстан Республикасының заңнамасына сәйкес өзге де функцияларды іске асыру.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құзырлығына жататын мәселелер бойынша мемлекеттік бюджеттен қаржыландырылатын мемлекеттік органдардан, ұйымдардан қажетті ақпаратты, құжаттарды және материалдарды, жеке және заңды тұлғалардан ауызша және жазбаша түсініктемелерді сұрату және алу;</w:t>
      </w:r>
      <w:r>
        <w:br/>
      </w:r>
      <w:r>
        <w:rPr>
          <w:rFonts w:ascii="Times New Roman"/>
          <w:b w:val="false"/>
          <w:i w:val="false"/>
          <w:color w:val="000000"/>
          <w:sz w:val="28"/>
        </w:rPr>
        <w:t xml:space="preserve">
      2) </w:t>
      </w:r>
      <w:r>
        <w:rPr>
          <w:rFonts w:ascii="Times New Roman"/>
          <w:b w:val="false"/>
          <w:i w:val="false"/>
          <w:color w:val="000000"/>
          <w:sz w:val="28"/>
        </w:rPr>
        <w:t>ақпараттық мәліметтердің барлық түрлерін пайдалануға, мемлекеттік мекеменің құзырлығына жатқызылған мәселелер бойынша мемлекеттік органдармен, ұйымдармен және барлық меншік нысанындағы мемлекеттік емес ұйымдармен қызметтік хат алмасуды жүргізу;</w:t>
      </w:r>
      <w:r>
        <w:br/>
      </w:r>
      <w:r>
        <w:rPr>
          <w:rFonts w:ascii="Times New Roman"/>
          <w:b w:val="false"/>
          <w:i w:val="false"/>
          <w:color w:val="000000"/>
          <w:sz w:val="28"/>
        </w:rPr>
        <w:t xml:space="preserve">
      3) </w:t>
      </w:r>
      <w:r>
        <w:rPr>
          <w:rFonts w:ascii="Times New Roman"/>
          <w:b w:val="false"/>
          <w:i w:val="false"/>
          <w:color w:val="000000"/>
          <w:sz w:val="28"/>
        </w:rPr>
        <w:t>қала әкімдігінің және мемлекеттік бюджеттен қаржыландырылатын атқарушы органдардың отырыстарына қатысу;</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Республикасының қолданымдағы өзге де заңнамаларымен көзделген өзге де құқықтар мен міндеттері бар.</w:t>
      </w:r>
      <w:r>
        <w:br/>
      </w:r>
      <w:r>
        <w:rPr>
          <w:rFonts w:ascii="Times New Roman"/>
          <w:b w:val="false"/>
          <w:i w:val="false"/>
          <w:color w:val="000000"/>
          <w:sz w:val="28"/>
        </w:rPr>
        <w:t>
</w:t>
      </w:r>
    </w:p>
    <w:bookmarkStart w:name="z5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мекемеге басшылықты мемлекеттік мекемеге</w:t>
      </w:r>
      <w:r>
        <w:br/>
      </w:r>
      <w:r>
        <w:rPr>
          <w:rFonts w:ascii="Times New Roman"/>
          <w:b w:val="false"/>
          <w:i w:val="false"/>
          <w:color w:val="000000"/>
          <w:sz w:val="28"/>
        </w:rPr>
        <w:t>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Мемлекеттік мекеменің бірінші басшысын қала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 жұмысына жалпы басшылық жасауды жүзеге асырады;</w:t>
      </w:r>
      <w:r>
        <w:br/>
      </w:r>
      <w:r>
        <w:rPr>
          <w:rFonts w:ascii="Times New Roman"/>
          <w:b w:val="false"/>
          <w:i w:val="false"/>
          <w:color w:val="000000"/>
          <w:sz w:val="28"/>
        </w:rPr>
        <w:t xml:space="preserve">
      2) </w:t>
      </w:r>
      <w:r>
        <w:rPr>
          <w:rFonts w:ascii="Times New Roman"/>
          <w:b w:val="false"/>
          <w:i w:val="false"/>
          <w:color w:val="000000"/>
          <w:sz w:val="28"/>
        </w:rPr>
        <w:t>қала әкімдігіне мемлекеттік мекеменің ережесі мен құрылымын және олардағы өзгерістерді бекітуге ұсынады;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қызметкерлерінің лауазымдық нұсқауларын бекітеді;</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атынан сенімхатсыз әрекет етеді;</w:t>
      </w:r>
      <w:r>
        <w:br/>
      </w:r>
      <w:r>
        <w:rPr>
          <w:rFonts w:ascii="Times New Roman"/>
          <w:b w:val="false"/>
          <w:i w:val="false"/>
          <w:color w:val="000000"/>
          <w:sz w:val="28"/>
        </w:rPr>
        <w:t xml:space="preserve">
      5) </w:t>
      </w:r>
      <w:r>
        <w:rPr>
          <w:rFonts w:ascii="Times New Roman"/>
          <w:b w:val="false"/>
          <w:i w:val="false"/>
          <w:color w:val="000000"/>
          <w:sz w:val="28"/>
        </w:rPr>
        <w:t>мемлекеттік органдарда, басқа да ұйымдарда мемлекеттік мекеменің мүддесін білдіреді;</w:t>
      </w:r>
      <w:r>
        <w:br/>
      </w:r>
      <w:r>
        <w:rPr>
          <w:rFonts w:ascii="Times New Roman"/>
          <w:b w:val="false"/>
          <w:i w:val="false"/>
          <w:color w:val="000000"/>
          <w:sz w:val="28"/>
        </w:rPr>
        <w:t xml:space="preserve">
      6) </w:t>
      </w:r>
      <w:r>
        <w:rPr>
          <w:rFonts w:ascii="Times New Roman"/>
          <w:b w:val="false"/>
          <w:i w:val="false"/>
          <w:color w:val="000000"/>
          <w:sz w:val="28"/>
        </w:rPr>
        <w:t>шарттар жасайды;</w:t>
      </w:r>
      <w:r>
        <w:br/>
      </w:r>
      <w:r>
        <w:rPr>
          <w:rFonts w:ascii="Times New Roman"/>
          <w:b w:val="false"/>
          <w:i w:val="false"/>
          <w:color w:val="000000"/>
          <w:sz w:val="28"/>
        </w:rPr>
        <w:t xml:space="preserve">
      7) </w:t>
      </w:r>
      <w:r>
        <w:rPr>
          <w:rFonts w:ascii="Times New Roman"/>
          <w:b w:val="false"/>
          <w:i w:val="false"/>
          <w:color w:val="000000"/>
          <w:sz w:val="28"/>
        </w:rPr>
        <w:t>банктік шоттар ашады;</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заңнамасымен белгіленген тәртіпте мемлекеттік мекеме қызметкерлерін жұмысқа қабылдайды және жұмыстан босатады;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белгіленген тәртіпте мемлекеттік мекеме қызметкерлеріне ынталандыру шараларын қолданады және оларға тәртіптік жаза қолданады;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іс-қимыл жөніндегі шаралар қабылдайды;</w:t>
      </w:r>
      <w:r>
        <w:br/>
      </w:r>
      <w:r>
        <w:rPr>
          <w:rFonts w:ascii="Times New Roman"/>
          <w:b w:val="false"/>
          <w:i w:val="false"/>
          <w:color w:val="000000"/>
          <w:sz w:val="28"/>
        </w:rPr>
        <w:t xml:space="preserve">
      11) </w:t>
      </w:r>
      <w:r>
        <w:rPr>
          <w:rFonts w:ascii="Times New Roman"/>
          <w:b w:val="false"/>
          <w:i w:val="false"/>
          <w:color w:val="000000"/>
          <w:sz w:val="28"/>
        </w:rPr>
        <w:t>сыбайлас жемқорлыққа қарсы заңнаманың орындалуына жеке жауапкершілік жүктеледі;</w:t>
      </w:r>
      <w:r>
        <w:br/>
      </w:r>
      <w:r>
        <w:rPr>
          <w:rFonts w:ascii="Times New Roman"/>
          <w:b w:val="false"/>
          <w:i w:val="false"/>
          <w:color w:val="000000"/>
          <w:sz w:val="28"/>
        </w:rPr>
        <w:t xml:space="preserve">
      12) </w:t>
      </w:r>
      <w:r>
        <w:rPr>
          <w:rFonts w:ascii="Times New Roman"/>
          <w:b w:val="false"/>
          <w:i w:val="false"/>
          <w:color w:val="000000"/>
          <w:sz w:val="28"/>
        </w:rPr>
        <w:t>Қазақстан Республикасының заңнамасымен, осы ережемен және уәкілетті органмен жүктелген өзге де міндеттерді жүзеге асырады.</w:t>
      </w:r>
      <w:r>
        <w:br/>
      </w:r>
      <w:r>
        <w:rPr>
          <w:rFonts w:ascii="Times New Roman"/>
          <w:b w:val="false"/>
          <w:i w:val="false"/>
          <w:color w:val="000000"/>
          <w:sz w:val="28"/>
        </w:rPr>
        <w:t xml:space="preserve">
      20. </w:t>
      </w:r>
      <w:r>
        <w:rPr>
          <w:rFonts w:ascii="Times New Roman"/>
          <w:b w:val="false"/>
          <w:i w:val="false"/>
          <w:color w:val="000000"/>
          <w:sz w:val="28"/>
        </w:rPr>
        <w:t>Мемлекеттік мекеме аппаратын Қазақстан Республикасының</w:t>
      </w:r>
      <w:r>
        <w:br/>
      </w:r>
      <w:r>
        <w:rPr>
          <w:rFonts w:ascii="Times New Roman"/>
          <w:b w:val="false"/>
          <w:i w:val="false"/>
          <w:color w:val="000000"/>
          <w:sz w:val="28"/>
        </w:rPr>
        <w:t>
      қолданыстағы заңнамасына сәйкес қызметке тағайындалатын және қызметтен босатылатын Шахтинск қаласының әкімі басқарады.</w:t>
      </w:r>
      <w:r>
        <w:br/>
      </w:r>
      <w:r>
        <w:rPr>
          <w:rFonts w:ascii="Times New Roman"/>
          <w:b w:val="false"/>
          <w:i w:val="false"/>
          <w:color w:val="000000"/>
          <w:sz w:val="28"/>
        </w:rPr>
        <w:t>
</w:t>
      </w:r>
    </w:p>
    <w:bookmarkStart w:name="z71"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Мемлекеттік мекеме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22. </w:t>
      </w:r>
      <w:r>
        <w:rPr>
          <w:rFonts w:ascii="Times New Roman"/>
          <w:b w:val="false"/>
          <w:i w:val="false"/>
          <w:color w:val="000000"/>
          <w:sz w:val="28"/>
        </w:rPr>
        <w:t>Мемлекеттік мекемеге бекітілген мүлік коммуналдық меншікке жатады.</w:t>
      </w:r>
      <w:r>
        <w:br/>
      </w:r>
      <w:r>
        <w:rPr>
          <w:rFonts w:ascii="Times New Roman"/>
          <w:b w:val="false"/>
          <w:i w:val="false"/>
          <w:color w:val="000000"/>
          <w:sz w:val="28"/>
        </w:rPr>
        <w:t xml:space="preserve">
      23. </w:t>
      </w:r>
      <w:r>
        <w:rPr>
          <w:rFonts w:ascii="Times New Roman"/>
          <w:b w:val="false"/>
          <w:i w:val="false"/>
          <w:color w:val="000000"/>
          <w:sz w:val="28"/>
        </w:rPr>
        <w:t>Егер заңнамада өзгеше көзделмесе,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