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5d5c" w14:textId="1dc5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2015 жылғы 23 желтоқсандағы 49 сессиясының № 512 шешімі. Қарағанды облысының Әділет департаментінде 2015 жылғы 29 желтоқсанда № 3581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арналған, оның ішінде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қалалық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2 745 735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1 143 723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1 594 580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2 855 956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580 814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580 814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691035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691035 мың теңге: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110221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30.11.2016 № 88 (01.01.2016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бюджетке 2016 жылға арналған кірістерді бөлу нормативтері келесі мөлшерлерде белгіленсін: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пайыз;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пайыз.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2016 жылға арналған қалалық бюджетті атқару үдерісінде секвестерлеуге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5 қосымшасына сәйкес Ақтас кентінің бюджеті бекітілсін.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 қаласы әкімдігінің 2016 жылға арналған резерві 6272 мың теңге көлемінде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Саран қалалық мәслихатының 17.11.2016 № 80 (01.01.2016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2016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Закамолкин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30.11.2016 № 88 (01.01.2016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9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3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2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орындау процесінде секвестрге жатпайтын жергілікті бюджеттік бағдарламалар тізбесі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3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Ақтас кеңтінің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Саран қалалық мәслихатының 30.11.2016 № 88 (01.01.2016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