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85cc" w14:textId="d7d8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2014 жылғы 24 желтоқсандағы ХХХVI сессиясының № 285 "2015 - 2017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2015 жылғы 3 тамыздағы ХXXXI сессиясының № 349 шешімі. Қарағанды облысының Әділет департаментінде 2015 жылғы 18 тамызда № 3383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қалалық мәслихатының 2014 жылғы 24 желтоқсандағы ХХХVI сессиясының № 285 "2015-2017 жылдарға арналған қала бюджеті туралы" (нормативтік құқықтық актілерді мемлекеттік тіркеу Тізілімінде 2915 нөмірімен тіркелген, 2015 жылғы 17 қаңтардағы № 2 (728) "Қазыналы өңір" газетінде, 2015 жылғы 23 қаңтарда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2015–2017 жылдарға арналған қалалық бюджет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1 544 648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737 559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797 444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1 553 835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2 835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12 022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12 022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9 187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Сыртанбеков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бағдарламалар әкімшіліктері бойынша нысаналы трансферттердің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