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334b" w14:textId="1533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28 наурыздағы № 26/207 "Балқаш қалалық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2015 жылғы 24 маусымдағы № 39/313 шешімі. Қарағанды облысының Әділет департаментінде 2015 жылғы 22 шілдеде № 3340 болып тіркелді. Күші жойылды - Қарағанды облысы Балқаш қалалық мәслихатының 2018 жылғы 21 ақпандағы № 17/155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21.02.2018 № 17/155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2014 жылғы 28 наурыздағы № 26/207 "Балқаш қалалық мәслихатының Регламентін бекіту туралы" (Нормативтік құқықтық актілерді мемлекеттік тіркеу тізілімінде № 2595 болып тіркелген, 2014 жылғы 25 сәуірдегі № 43-44 (12150) "Балқаш өңірі", 2014 жылғы 25 сәуірдегі № 43-44 (1222) "Северное Прибалхашье" газеттерінде, "Әділет" ақпараттық-құқықтық жүйесінде 2014 жылдың 30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Мәслихаттың кезектi сессиясы кемiнде жылына төрт рет шақырылады және оны мәслихат сессиясының төрағасы жүргiзедi.".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Рахимберлина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