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1bff" w14:textId="8ff1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2015 жылғы 17 ақпандағы № 07/06 қаулысы. Қарағанды облысының Әділет департаментінде 2015 жылғы 26 наурызда № 3063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 Президентінің 2012 жылғы 29 қазандағы № 410 "Қазақстан Республикасы мемлекеттік органның үлгі ережесін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басшылыққа ала отырып және Балқаш қаласы әкімдігінің 2015 жылғы 05 ақпандағы №04/03 "Мемлекеттік мекемелерді қайта құру туралы" қаулысын орындау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"Балқаш қаласының дене шынықтыру және спорт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Балқаш қаласы әкімінің орынбасары Саягуль Жақсылықовна Жақсылыковаға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Райымбеков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50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Балқаш қаласы әкімдігінің </w:t>
            </w:r>
            <w:r>
              <w:br/>
            </w:r>
            <w:r>
              <w:rPr>
                <w:rFonts w:ascii="Times New Roman"/>
                <w:b w:val="false"/>
                <w:i w:val="false"/>
                <w:color w:val="000000"/>
                <w:sz w:val="20"/>
              </w:rPr>
              <w:t xml:space="preserve">
2015 жылғы 17 ақпандағы №07/06 </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"Балқаш қаласының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"Балқаш қаласының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"Балқаш қаласының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"Балқаш қаласының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"Балқаш қаласының дене шынықтыру және спорт бөлімі" мемлекеттік мекемесі, егер заңнамаға сәйкес осыған уәкілетті берілген болса, мемлекеттің атынан азаматтық-құқықтық қатынастардын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"Балқаш қаласының дене шынықтыру және спорт бөлімі" мемлекеттік мекемесі өз құзыретінің мәселелер бойынша заңнамада белгіленген тәртіппен "Балқаш қаласының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"Балқаш қаласының дене шынықтыру және спорт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xml:space="preserve">
      8. </w:t>
      </w:r>
      <w:r>
        <w:rPr>
          <w:rFonts w:ascii="Times New Roman"/>
          <w:b w:val="false"/>
          <w:i w:val="false"/>
          <w:color w:val="000000"/>
          <w:sz w:val="28"/>
        </w:rPr>
        <w:t>"Балқаш қаласының дене шынықтыру және спорт бөлімі" мемлекеттік мекемесінің орналасқан жері: Қазақстан Республикасы, Қарағанды облысы, Балқаш қаласы, Уалиханов көшесі, 5 үй, пошталық индексі: 100300.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"Балқаш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физической культуры и спорта города Балхаш".</w:t>
      </w:r>
      <w:r>
        <w:br/>
      </w:r>
      <w:r>
        <w:rPr>
          <w:rFonts w:ascii="Times New Roman"/>
          <w:b w:val="false"/>
          <w:i w:val="false"/>
          <w:color w:val="000000"/>
          <w:sz w:val="28"/>
        </w:rPr>
        <w:t xml:space="preserve">
      10. </w:t>
      </w:r>
      <w:r>
        <w:rPr>
          <w:rFonts w:ascii="Times New Roman"/>
          <w:b w:val="false"/>
          <w:i w:val="false"/>
          <w:color w:val="000000"/>
          <w:sz w:val="28"/>
        </w:rPr>
        <w:t xml:space="preserve">Осы Ереже "Балқаш қаласының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"Балқаш қаласының дене шынықтыру және спорт бөлімі"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"Балқаш қаласының дене шынықтыру және спорт бөлімі" мемлекеттік мекемесіне кәсіпкерлік субъектілерімен "Балқаш қаласының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"Балқаш қаласының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жіберілсін.</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"Балқаш қаласының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бұқаралық, ұлттық спорт түрлерінен, мүгедектер спортынан қала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заңнамасына сәйкес өзге де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қаланың дене шынықтыру және спортты дамыту жоспарын әзірлейді және жүзеге асырады;</w:t>
      </w:r>
      <w:r>
        <w:br/>
      </w:r>
      <w:r>
        <w:rPr>
          <w:rFonts w:ascii="Times New Roman"/>
          <w:b w:val="false"/>
          <w:i w:val="false"/>
          <w:color w:val="000000"/>
          <w:sz w:val="28"/>
        </w:rPr>
        <w:t xml:space="preserve">
      2) </w:t>
      </w:r>
      <w:r>
        <w:rPr>
          <w:rFonts w:ascii="Times New Roman"/>
          <w:b w:val="false"/>
          <w:i w:val="false"/>
          <w:color w:val="000000"/>
          <w:sz w:val="28"/>
        </w:rPr>
        <w:t>Балқаш қаласы аймағын дамыту бағдарламасын жүзеге асыру бойынша жұмыстарды ұйымдастырады;</w:t>
      </w:r>
      <w:r>
        <w:br/>
      </w:r>
      <w:r>
        <w:rPr>
          <w:rFonts w:ascii="Times New Roman"/>
          <w:b w:val="false"/>
          <w:i w:val="false"/>
          <w:color w:val="000000"/>
          <w:sz w:val="28"/>
        </w:rPr>
        <w:t xml:space="preserve">
      3)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xml:space="preserve">
      4) </w:t>
      </w:r>
      <w:r>
        <w:rPr>
          <w:rFonts w:ascii="Times New Roman"/>
          <w:b w:val="false"/>
          <w:i w:val="false"/>
          <w:color w:val="000000"/>
          <w:sz w:val="28"/>
        </w:rPr>
        <w:t>аккредиттелген жергiлiктi спорт федерацияларымен бiрлесiп, спорт түрлерi бойынша аудандық, қалалық, облыстық спорттық жарыстарды өткiзедi;</w:t>
      </w:r>
      <w:r>
        <w:br/>
      </w:r>
      <w:r>
        <w:rPr>
          <w:rFonts w:ascii="Times New Roman"/>
          <w:b w:val="false"/>
          <w:i w:val="false"/>
          <w:color w:val="000000"/>
          <w:sz w:val="28"/>
        </w:rPr>
        <w:t xml:space="preserve">
      5) </w:t>
      </w:r>
      <w:r>
        <w:rPr>
          <w:rFonts w:ascii="Times New Roman"/>
          <w:b w:val="false"/>
          <w:i w:val="false"/>
          <w:color w:val="000000"/>
          <w:sz w:val="28"/>
        </w:rPr>
        <w:t>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xml:space="preserve">
      6) </w:t>
      </w:r>
      <w:r>
        <w:rPr>
          <w:rFonts w:ascii="Times New Roman"/>
          <w:b w:val="false"/>
          <w:i w:val="false"/>
          <w:color w:val="000000"/>
          <w:sz w:val="28"/>
        </w:rPr>
        <w:t>қала аумағында бұқаралық спортты және ұлттық спорт түрлерiн дамытуды қамтамасыз етедi;</w:t>
      </w:r>
      <w:r>
        <w:br/>
      </w:r>
      <w:r>
        <w:rPr>
          <w:rFonts w:ascii="Times New Roman"/>
          <w:b w:val="false"/>
          <w:i w:val="false"/>
          <w:color w:val="000000"/>
          <w:sz w:val="28"/>
        </w:rPr>
        <w:t xml:space="preserve">
      7) </w:t>
      </w:r>
      <w:r>
        <w:rPr>
          <w:rFonts w:ascii="Times New Roman"/>
          <w:b w:val="false"/>
          <w:i w:val="false"/>
          <w:color w:val="000000"/>
          <w:sz w:val="28"/>
        </w:rPr>
        <w:t>қала аумағында қалалық дене шынықтыру-спорт ұйымдарының қызметiн үйлестiредi;</w:t>
      </w:r>
      <w:r>
        <w:br/>
      </w:r>
      <w:r>
        <w:rPr>
          <w:rFonts w:ascii="Times New Roman"/>
          <w:b w:val="false"/>
          <w:i w:val="false"/>
          <w:color w:val="000000"/>
          <w:sz w:val="28"/>
        </w:rPr>
        <w:t xml:space="preserve">
      8)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xml:space="preserve">
      9)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xml:space="preserve">
      10)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xml:space="preserve">
      11) </w:t>
      </w:r>
      <w:r>
        <w:rPr>
          <w:rFonts w:ascii="Times New Roman"/>
          <w:b w:val="false"/>
          <w:i w:val="false"/>
          <w:color w:val="000000"/>
          <w:sz w:val="28"/>
        </w:rPr>
        <w:t>қала аумағында спорттық iс-шараларды ұйымдастыруды және өткiзудi үйлестiредi;</w:t>
      </w:r>
      <w:r>
        <w:br/>
      </w:r>
      <w:r>
        <w:rPr>
          <w:rFonts w:ascii="Times New Roman"/>
          <w:b w:val="false"/>
          <w:i w:val="false"/>
          <w:color w:val="000000"/>
          <w:sz w:val="28"/>
        </w:rPr>
        <w:t xml:space="preserve">
      12) </w:t>
      </w:r>
      <w:r>
        <w:rPr>
          <w:rFonts w:ascii="Times New Roman"/>
          <w:b w:val="false"/>
          <w:i w:val="false"/>
          <w:color w:val="000000"/>
          <w:sz w:val="28"/>
        </w:rPr>
        <w:t>қала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xml:space="preserve">
      13)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қалаланың құрама командаларының тiзiмдерiн қалыптастырады және бекiтедi;</w:t>
      </w:r>
      <w:r>
        <w:br/>
      </w:r>
      <w:r>
        <w:rPr>
          <w:rFonts w:ascii="Times New Roman"/>
          <w:b w:val="false"/>
          <w:i w:val="false"/>
          <w:color w:val="000000"/>
          <w:sz w:val="28"/>
        </w:rPr>
        <w:t xml:space="preserve">
      14)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xml:space="preserve">
      15)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xml:space="preserve">
      16) </w:t>
      </w:r>
      <w:r>
        <w:rPr>
          <w:rFonts w:ascii="Times New Roman"/>
          <w:b w:val="false"/>
          <w:i w:val="false"/>
          <w:color w:val="000000"/>
          <w:sz w:val="28"/>
        </w:rPr>
        <w:t>қалалық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қалалық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xml:space="preserve">
      18)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xml:space="preserve">
      19) </w:t>
      </w:r>
      <w:r>
        <w:rPr>
          <w:rFonts w:ascii="Times New Roman"/>
          <w:b w:val="false"/>
          <w:i w:val="false"/>
          <w:color w:val="000000"/>
          <w:sz w:val="28"/>
        </w:rPr>
        <w:t>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r>
        <w:br/>
      </w:r>
      <w:r>
        <w:rPr>
          <w:rFonts w:ascii="Times New Roman"/>
          <w:b w:val="false"/>
          <w:i w:val="false"/>
          <w:color w:val="000000"/>
          <w:sz w:val="28"/>
        </w:rPr>
        <w:t xml:space="preserve">
      20) </w:t>
      </w:r>
      <w:r>
        <w:rPr>
          <w:rFonts w:ascii="Times New Roman"/>
          <w:b w:val="false"/>
          <w:i w:val="false"/>
          <w:color w:val="000000"/>
          <w:sz w:val="28"/>
        </w:rPr>
        <w:t>аккредиттелген жергiлiктi спорт федерацияларымен әзірленген қалалық спорттық жарыстардың ережелерiн (регламенттерiн) бекiтедi;</w:t>
      </w:r>
      <w:r>
        <w:br/>
      </w:r>
      <w:r>
        <w:rPr>
          <w:rFonts w:ascii="Times New Roman"/>
          <w:b w:val="false"/>
          <w:i w:val="false"/>
          <w:color w:val="000000"/>
          <w:sz w:val="28"/>
        </w:rPr>
        <w:t xml:space="preserve">
      21) </w:t>
      </w:r>
      <w:r>
        <w:rPr>
          <w:rFonts w:ascii="Times New Roman"/>
          <w:b w:val="false"/>
          <w:i w:val="false"/>
          <w:color w:val="000000"/>
          <w:sz w:val="28"/>
        </w:rPr>
        <w:t>мүгедектерге дене шынықтырумен және спортпен шұғылдану үшiн спорт ғимараттарына баруға жағдай жасауды, арнайы спорттық мүліктерді берудi қамтамасыз етедi;</w:t>
      </w:r>
      <w:r>
        <w:br/>
      </w:r>
      <w:r>
        <w:rPr>
          <w:rFonts w:ascii="Times New Roman"/>
          <w:b w:val="false"/>
          <w:i w:val="false"/>
          <w:color w:val="000000"/>
          <w:sz w:val="28"/>
        </w:rPr>
        <w:t xml:space="preserve">
      22) </w:t>
      </w:r>
      <w:r>
        <w:rPr>
          <w:rFonts w:ascii="Times New Roman"/>
          <w:b w:val="false"/>
          <w:i w:val="false"/>
          <w:color w:val="000000"/>
          <w:sz w:val="28"/>
        </w:rPr>
        <w:t>мекеме құзыретінің шегінде әкім және қала әкімдігінің нормативтік құқықтық актілерінің жобаларын әзірлейді;</w:t>
      </w:r>
      <w:r>
        <w:br/>
      </w:r>
      <w:r>
        <w:rPr>
          <w:rFonts w:ascii="Times New Roman"/>
          <w:b w:val="false"/>
          <w:i w:val="false"/>
          <w:color w:val="000000"/>
          <w:sz w:val="28"/>
        </w:rPr>
        <w:t xml:space="preserve">
      23) </w:t>
      </w:r>
      <w:r>
        <w:rPr>
          <w:rFonts w:ascii="Times New Roman"/>
          <w:b w:val="false"/>
          <w:i w:val="false"/>
          <w:color w:val="000000"/>
          <w:sz w:val="28"/>
        </w:rPr>
        <w:t>құзырет шегінде мәселелерді қарау кезінде барлық мекемелерде мемлекет мүдделеріне өкілдік етеді;</w:t>
      </w:r>
      <w:r>
        <w:br/>
      </w:r>
      <w:r>
        <w:rPr>
          <w:rFonts w:ascii="Times New Roman"/>
          <w:b w:val="false"/>
          <w:i w:val="false"/>
          <w:color w:val="000000"/>
          <w:sz w:val="28"/>
        </w:rPr>
        <w:t xml:space="preserve">
      24) </w:t>
      </w:r>
      <w:r>
        <w:rPr>
          <w:rFonts w:ascii="Times New Roman"/>
          <w:b w:val="false"/>
          <w:i w:val="false"/>
          <w:color w:val="000000"/>
          <w:sz w:val="28"/>
        </w:rPr>
        <w:t>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r>
        <w:br/>
      </w:r>
      <w:r>
        <w:rPr>
          <w:rFonts w:ascii="Times New Roman"/>
          <w:b w:val="false"/>
          <w:i w:val="false"/>
          <w:color w:val="000000"/>
          <w:sz w:val="28"/>
        </w:rPr>
        <w:t xml:space="preserve">
      2)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xml:space="preserve">
      3)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xml:space="preserve">
      4) </w:t>
      </w:r>
      <w:r>
        <w:rPr>
          <w:rFonts w:ascii="Times New Roman"/>
          <w:b w:val="false"/>
          <w:i w:val="false"/>
          <w:color w:val="000000"/>
          <w:sz w:val="28"/>
        </w:rPr>
        <w:t>заңнамамен көзделген өзге де құқықтар мен міндеттерді жүзеге асыру.</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"Балқаш қаласының дене шынықтыру және спорт бөлімі" мемлекеттік мекемесіне басшылықты "Балқаш қаласының дене шынықтыру және спорт бөлімі" мемлекеттік мекемесіне жүктелген міндеттерді орындауға және оның функцияларын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"Балқаш қаласының дене шынықтыру және спорт бөлімі" мемлекеттік мекемесінің бірінші басшысы лауазымына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"Балқаш қаласының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xml:space="preserve">
      2) </w:t>
      </w:r>
      <w:r>
        <w:rPr>
          <w:rFonts w:ascii="Times New Roman"/>
          <w:b w:val="false"/>
          <w:i w:val="false"/>
          <w:color w:val="000000"/>
          <w:sz w:val="28"/>
        </w:rPr>
        <w:t>тікелей қала әкіміне бағынады және мекемеге жүктелген функцияларды орындауға жауапты;</w:t>
      </w:r>
      <w:r>
        <w:br/>
      </w:r>
      <w:r>
        <w:rPr>
          <w:rFonts w:ascii="Times New Roman"/>
          <w:b w:val="false"/>
          <w:i w:val="false"/>
          <w:color w:val="000000"/>
          <w:sz w:val="28"/>
        </w:rPr>
        <w:t xml:space="preserve">
      3)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 мәселелерін өз еркімен шешеді; </w:t>
      </w:r>
      <w:r>
        <w:br/>
      </w:r>
      <w:r>
        <w:rPr>
          <w:rFonts w:ascii="Times New Roman"/>
          <w:b w:val="false"/>
          <w:i w:val="false"/>
          <w:color w:val="000000"/>
          <w:sz w:val="28"/>
        </w:rPr>
        <w:t xml:space="preserve">
      4) </w:t>
      </w:r>
      <w:r>
        <w:rPr>
          <w:rFonts w:ascii="Times New Roman"/>
          <w:b w:val="false"/>
          <w:i w:val="false"/>
          <w:color w:val="000000"/>
          <w:sz w:val="28"/>
        </w:rPr>
        <w:t>өз құзіреті шегінде мекеменің қызметшілерін жұмысқа қабылдайды және жұмыстан босатады;</w:t>
      </w:r>
      <w:r>
        <w:br/>
      </w:r>
      <w:r>
        <w:rPr>
          <w:rFonts w:ascii="Times New Roman"/>
          <w:b w:val="false"/>
          <w:i w:val="false"/>
          <w:color w:val="000000"/>
          <w:sz w:val="28"/>
        </w:rPr>
        <w:t xml:space="preserve">
      5) </w:t>
      </w:r>
      <w:r>
        <w:rPr>
          <w:rFonts w:ascii="Times New Roman"/>
          <w:b w:val="false"/>
          <w:i w:val="false"/>
          <w:color w:val="000000"/>
          <w:sz w:val="28"/>
        </w:rPr>
        <w:t>өз құзіреті шегінде барлық қызметшілерге міндетті бұйрық шығарады және нұсқау береді;</w:t>
      </w:r>
      <w:r>
        <w:br/>
      </w:r>
      <w:r>
        <w:rPr>
          <w:rFonts w:ascii="Times New Roman"/>
          <w:b w:val="false"/>
          <w:i w:val="false"/>
          <w:color w:val="000000"/>
          <w:sz w:val="28"/>
        </w:rPr>
        <w:t xml:space="preserve">
      6) </w:t>
      </w:r>
      <w:r>
        <w:rPr>
          <w:rFonts w:ascii="Times New Roman"/>
          <w:b w:val="false"/>
          <w:i w:val="false"/>
          <w:color w:val="000000"/>
          <w:sz w:val="28"/>
        </w:rPr>
        <w:t>қызметшілерге ынталандыру шараларын қолданады және тәртіптік жаза береді;</w:t>
      </w:r>
      <w:r>
        <w:br/>
      </w:r>
      <w:r>
        <w:rPr>
          <w:rFonts w:ascii="Times New Roman"/>
          <w:b w:val="false"/>
          <w:i w:val="false"/>
          <w:color w:val="000000"/>
          <w:sz w:val="28"/>
        </w:rPr>
        <w:t xml:space="preserve">
      7) </w:t>
      </w:r>
      <w:r>
        <w:rPr>
          <w:rFonts w:ascii="Times New Roman"/>
          <w:b w:val="false"/>
          <w:i w:val="false"/>
          <w:color w:val="000000"/>
          <w:sz w:val="28"/>
        </w:rPr>
        <w:t>қызметшілердің өкілеттіліктерін анықтайды;</w:t>
      </w:r>
      <w:r>
        <w:br/>
      </w:r>
      <w:r>
        <w:rPr>
          <w:rFonts w:ascii="Times New Roman"/>
          <w:b w:val="false"/>
          <w:i w:val="false"/>
          <w:color w:val="000000"/>
          <w:sz w:val="28"/>
        </w:rPr>
        <w:t xml:space="preserve">
      8)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xml:space="preserve">
      9)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xml:space="preserve">
      10)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xml:space="preserve">
      11)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xml:space="preserve">
      12)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xml:space="preserve">
      13) </w:t>
      </w:r>
      <w:r>
        <w:rPr>
          <w:rFonts w:ascii="Times New Roman"/>
          <w:b w:val="false"/>
          <w:i w:val="false"/>
          <w:color w:val="000000"/>
          <w:sz w:val="28"/>
        </w:rPr>
        <w:t>келісімдер жасайды;</w:t>
      </w:r>
      <w:r>
        <w:br/>
      </w:r>
      <w:r>
        <w:rPr>
          <w:rFonts w:ascii="Times New Roman"/>
          <w:b w:val="false"/>
          <w:i w:val="false"/>
          <w:color w:val="000000"/>
          <w:sz w:val="28"/>
        </w:rPr>
        <w:t xml:space="preserve">
      14) </w:t>
      </w:r>
      <w:r>
        <w:rPr>
          <w:rFonts w:ascii="Times New Roman"/>
          <w:b w:val="false"/>
          <w:i w:val="false"/>
          <w:color w:val="000000"/>
          <w:sz w:val="28"/>
        </w:rPr>
        <w:t>сенімхаттар береді;</w:t>
      </w:r>
      <w:r>
        <w:br/>
      </w:r>
      <w:r>
        <w:rPr>
          <w:rFonts w:ascii="Times New Roman"/>
          <w:b w:val="false"/>
          <w:i w:val="false"/>
          <w:color w:val="000000"/>
          <w:sz w:val="28"/>
        </w:rPr>
        <w:t xml:space="preserve">
      15)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заңнамаларында, осы Ережеде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"Балқаш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"Балқаш қаласының дене шынықтыру және спорт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"Балқаш қаласының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 xml:space="preserve">"Балқаш қаласының дене шынықтыру және спорт бөлімі" мемлекеттік мекемесіне бекітілген мүлік коммуналдық меншікке жатады. </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"Балқаш қаласының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"Балқаш қаласының дене шынықтыру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