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08b2" w14:textId="60a0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коммуналдық шаруашылығы,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2015 жылғы 15 сәуірдегі № 17/05 қаулысы. Қарағанды облысының Әділет департаментінде 2015 жылғы 29 сәуірде № 3174 болып тіркелді. Күші жойылды - Қарағанды қаласы әкімдігінің 2017 жылғы 11 қаңтардағы № 01/02 қаулысымен</w:t>
      </w:r>
    </w:p>
    <w:p>
      <w:pPr>
        <w:spacing w:after="0"/>
        <w:ind w:left="0"/>
        <w:jc w:val="left"/>
      </w:pPr>
      <w:r>
        <w:rPr>
          <w:rFonts w:ascii="Times New Roman"/>
          <w:b w:val="false"/>
          <w:i w:val="false"/>
          <w:color w:val="ff0000"/>
          <w:sz w:val="28"/>
        </w:rPr>
        <w:t xml:space="preserve">      Ескерту. Күші жойылды - Қарағанды қаласы әкімдігінің 11.01.2017 № 01/02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2014 жылғы 29 қыркүйектегі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Заңдарына сәйкес, "Қарағанды қаласының атқарушы органдарының құрылымы және штат санының лимиттері туралы" Қарағанды қаласының әкімдігінің 2015 жылғы 4 ақпандағы № 04/05 қаулысын жүзеге асыру туралы" Қарағанды қаласы әкімдігінің 2015 жылғы 11 ақпандағы № 05/02 қаулысын орындау мақсатында, Қарағанды қаласының әкімдігі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Қоса берілген "Қарағанды қаласының коммуналдық шаруашылығы,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осы қаулыдан туындайтын өзге де шаралар қабылдасын.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Қарағанды қаласы әкімінің орынбасары А.Қ. Жұмекеновке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Әубәкіров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2015 жылғы 15 сәуірдегі</w:t>
            </w:r>
            <w:r>
              <w:br/>
            </w:r>
            <w:r>
              <w:rPr>
                <w:rFonts w:ascii="Times New Roman"/>
                <w:b w:val="false"/>
                <w:i w:val="false"/>
                <w:color w:val="000000"/>
                <w:sz w:val="20"/>
              </w:rPr>
              <w:t>№ 17/05 қаулысымен</w:t>
            </w:r>
            <w:r>
              <w:br/>
            </w:r>
            <w:r>
              <w:rPr>
                <w:rFonts w:ascii="Times New Roman"/>
                <w:b w:val="false"/>
                <w:i w:val="false"/>
                <w:color w:val="000000"/>
                <w:sz w:val="20"/>
              </w:rPr>
              <w:t xml:space="preserve">бекітілген </w:t>
            </w:r>
          </w:p>
        </w:tc>
      </w:tr>
    </w:tbl>
    <w:bookmarkStart w:name="z10" w:id="0"/>
    <w:p>
      <w:pPr>
        <w:spacing w:after="0"/>
        <w:ind w:left="0"/>
        <w:jc w:val="left"/>
      </w:pPr>
      <w:r>
        <w:rPr>
          <w:rFonts w:ascii="Times New Roman"/>
          <w:b/>
          <w:i w:val="false"/>
          <w:color w:val="000000"/>
        </w:rPr>
        <w:t xml:space="preserve"> "Қарағанды қаласының коммуналдық шаруашылығы, жолаушылар көлігі және автомобиль жолдары бөлімі" мемлекеттік мекемесінің</w:t>
      </w:r>
    </w:p>
    <w:bookmarkEnd w:id="0"/>
    <w:bookmarkStart w:name="z11" w:id="1"/>
    <w:p>
      <w:pPr>
        <w:spacing w:after="0"/>
        <w:ind w:left="0"/>
        <w:jc w:val="left"/>
      </w:pPr>
      <w:r>
        <w:rPr>
          <w:rFonts w:ascii="Times New Roman"/>
          <w:b/>
          <w:i w:val="false"/>
          <w:color w:val="000000"/>
        </w:rPr>
        <w:t xml:space="preserve">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өз құзыретінің шегінде Қарағанды қаласының коммуналдық шаруашылығы, Қарағанды қаласының жолаушылар көлігі және автомобиль жолдары саласында бірыңғай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"Қарағанды қаласының 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азаматтық-құқықтық қатынастарға өз атынан қатысады.</w:t>
      </w:r>
      <w:r>
        <w:br/>
      </w:r>
      <w:r>
        <w:rPr>
          <w:rFonts w:ascii="Times New Roman"/>
          <w:b w:val="false"/>
          <w:i w:val="false"/>
          <w:color w:val="000000"/>
          <w:sz w:val="28"/>
        </w:rPr>
        <w:t xml:space="preserve">
      5.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 100008, Қарағанды қаласы, Қазыбек би атындағы ауданы, Бейбітшілік бульвары, 39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"Қарағанды қаласының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коммунального хозяйства, пассажирского транспорта и автомобильных дорог города Караганды".</w:t>
      </w:r>
      <w:r>
        <w:br/>
      </w:r>
      <w:r>
        <w:rPr>
          <w:rFonts w:ascii="Times New Roman"/>
          <w:b w:val="false"/>
          <w:i w:val="false"/>
          <w:color w:val="000000"/>
          <w:sz w:val="28"/>
        </w:rPr>
        <w:t xml:space="preserve">
      10. </w:t>
      </w:r>
      <w:r>
        <w:rPr>
          <w:rFonts w:ascii="Times New Roman"/>
          <w:b w:val="false"/>
          <w:i w:val="false"/>
          <w:color w:val="000000"/>
          <w:sz w:val="28"/>
        </w:rPr>
        <w:t>Осы Ереже "Қарағанды қаласының 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мекемесіне кәсіпкерлік субъектілерімен "Қарағанды қаласының 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"Қарағанды қаласының коммуналдық шаруашылығы,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миссиясы халықты жолаушылар көлігімен, автокөліктің үздіксіз және қауіпсіз қозғалысын, қала автожолдарының тиісті техникалық жағдайын, сумен қамту және суды бұрып шығару жүйелерінің үздіксіз жұмыс жасау бойынша іс-шаралардың жүзеге асырылуын, коммуналдық меншіктегі жылу желілері жүйелерінің жұмыс жасауын, жол жүрісінің қауіпсіздігін қамтамасыз ету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Қарағанды қаласының жолаушылар көлігі және қала маңы бағыттары жұмысын мемлекеттік реттеу;</w:t>
      </w:r>
      <w:r>
        <w:br/>
      </w:r>
      <w:r>
        <w:rPr>
          <w:rFonts w:ascii="Times New Roman"/>
          <w:b w:val="false"/>
          <w:i w:val="false"/>
          <w:color w:val="000000"/>
          <w:sz w:val="28"/>
        </w:rPr>
        <w:t xml:space="preserve">
      2) </w:t>
      </w:r>
      <w:r>
        <w:rPr>
          <w:rFonts w:ascii="Times New Roman"/>
          <w:b w:val="false"/>
          <w:i w:val="false"/>
          <w:color w:val="000000"/>
          <w:sz w:val="28"/>
        </w:rPr>
        <w:t>Қарағанды қаласының автомобиль жолдары құрылысы, қайта құру, жөндеу және пайдалану бойынша жұмыстарды ұйымдастыру;</w:t>
      </w:r>
      <w:r>
        <w:br/>
      </w:r>
      <w:r>
        <w:rPr>
          <w:rFonts w:ascii="Times New Roman"/>
          <w:b w:val="false"/>
          <w:i w:val="false"/>
          <w:color w:val="000000"/>
          <w:sz w:val="28"/>
        </w:rPr>
        <w:t xml:space="preserve">
      3) </w:t>
      </w:r>
      <w:r>
        <w:rPr>
          <w:rFonts w:ascii="Times New Roman"/>
          <w:b w:val="false"/>
          <w:i w:val="false"/>
          <w:color w:val="000000"/>
          <w:sz w:val="28"/>
        </w:rPr>
        <w:t>қаланы су қамту және жылу бойынша бюджеттік бағдарламалардың орындалуын бақылау және қамтамасыз ету;</w:t>
      </w:r>
      <w:r>
        <w:br/>
      </w:r>
      <w:r>
        <w:rPr>
          <w:rFonts w:ascii="Times New Roman"/>
          <w:b w:val="false"/>
          <w:i w:val="false"/>
          <w:color w:val="000000"/>
          <w:sz w:val="28"/>
        </w:rPr>
        <w:t xml:space="preserve">
      4) </w:t>
      </w:r>
      <w:r>
        <w:rPr>
          <w:rFonts w:ascii="Times New Roman"/>
          <w:b w:val="false"/>
          <w:i w:val="false"/>
          <w:color w:val="000000"/>
          <w:sz w:val="28"/>
        </w:rPr>
        <w:t>қаланы жарықтандыру бойынша бюджеттік бағдарламаның орындалуын бақылау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қаланы абаттандыру бойынша бюджеттік бағдарламаның орындалуын бақылау және қамтамасыз ету;</w:t>
      </w:r>
      <w:r>
        <w:br/>
      </w:r>
      <w:r>
        <w:rPr>
          <w:rFonts w:ascii="Times New Roman"/>
          <w:b w:val="false"/>
          <w:i w:val="false"/>
          <w:color w:val="000000"/>
          <w:sz w:val="28"/>
        </w:rPr>
        <w:t xml:space="preserve">
      6) </w:t>
      </w:r>
      <w:r>
        <w:rPr>
          <w:rFonts w:ascii="Times New Roman"/>
          <w:b w:val="false"/>
          <w:i w:val="false"/>
          <w:color w:val="000000"/>
          <w:sz w:val="28"/>
        </w:rPr>
        <w:t>елді мекендердегі жол қозғалысы қауіпсіздігін қамтамасыз ету бойынша бюджеттік бағдарламаның орындалуын бақылау және қамтамасыз ету;</w:t>
      </w:r>
      <w:r>
        <w:br/>
      </w:r>
      <w:r>
        <w:rPr>
          <w:rFonts w:ascii="Times New Roman"/>
          <w:b w:val="false"/>
          <w:i w:val="false"/>
          <w:color w:val="000000"/>
          <w:sz w:val="28"/>
        </w:rPr>
        <w:t xml:space="preserve">
      7) </w:t>
      </w:r>
      <w:r>
        <w:rPr>
          <w:rFonts w:ascii="Times New Roman"/>
          <w:b w:val="false"/>
          <w:i w:val="false"/>
          <w:color w:val="000000"/>
          <w:sz w:val="28"/>
        </w:rPr>
        <w:t>елді мекендердегі санитарияны қамтамасыз ету бойынша бюджеттік бағдарламаның орындалуын бақылау және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жолаушылар және багажды тұрақты қалалық және қала маңы тасымалдауын ұйымдастыру, олардың бағыттарын және бағыттар бойынша қозғалыс кестесін дайындау;</w:t>
      </w:r>
      <w:r>
        <w:br/>
      </w:r>
      <w:r>
        <w:rPr>
          <w:rFonts w:ascii="Times New Roman"/>
          <w:b w:val="false"/>
          <w:i w:val="false"/>
          <w:color w:val="000000"/>
          <w:sz w:val="28"/>
        </w:rPr>
        <w:t xml:space="preserve">
      2) </w:t>
      </w:r>
      <w:r>
        <w:rPr>
          <w:rFonts w:ascii="Times New Roman"/>
          <w:b w:val="false"/>
          <w:i w:val="false"/>
          <w:color w:val="000000"/>
          <w:sz w:val="28"/>
        </w:rPr>
        <w:t>жолаушылар және багажды таксимен тасымалдауын ұйымдастыру;</w:t>
      </w:r>
      <w:r>
        <w:br/>
      </w:r>
      <w:r>
        <w:rPr>
          <w:rFonts w:ascii="Times New Roman"/>
          <w:b w:val="false"/>
          <w:i w:val="false"/>
          <w:color w:val="000000"/>
          <w:sz w:val="28"/>
        </w:rPr>
        <w:t xml:space="preserve">
      3) </w:t>
      </w:r>
      <w:r>
        <w:rPr>
          <w:rFonts w:ascii="Times New Roman"/>
          <w:b w:val="false"/>
          <w:i w:val="false"/>
          <w:color w:val="000000"/>
          <w:sz w:val="28"/>
        </w:rPr>
        <w:t>автомобиль көлігімен жолаушылар және багажды тұрақты қалалық және қала маңы тасымалдау бағыттарының тізімін жүргізу;</w:t>
      </w:r>
      <w:r>
        <w:br/>
      </w:r>
      <w:r>
        <w:rPr>
          <w:rFonts w:ascii="Times New Roman"/>
          <w:b w:val="false"/>
          <w:i w:val="false"/>
          <w:color w:val="000000"/>
          <w:sz w:val="28"/>
        </w:rPr>
        <w:t xml:space="preserve">
      4) </w:t>
      </w:r>
      <w:r>
        <w:rPr>
          <w:rFonts w:ascii="Times New Roman"/>
          <w:b w:val="false"/>
          <w:i w:val="false"/>
          <w:color w:val="000000"/>
          <w:sz w:val="28"/>
        </w:rPr>
        <w:t>жергілікті деңгейдегі жолдар құрылысы, жөндеу және күтіп ұстау бойынша жұмыстарды ұйымдастыру;</w:t>
      </w:r>
      <w:r>
        <w:br/>
      </w:r>
      <w:r>
        <w:rPr>
          <w:rFonts w:ascii="Times New Roman"/>
          <w:b w:val="false"/>
          <w:i w:val="false"/>
          <w:color w:val="000000"/>
          <w:sz w:val="28"/>
        </w:rPr>
        <w:t xml:space="preserve">
      5) </w:t>
      </w:r>
      <w:r>
        <w:rPr>
          <w:rFonts w:ascii="Times New Roman"/>
          <w:b w:val="false"/>
          <w:i w:val="false"/>
          <w:color w:val="000000"/>
          <w:sz w:val="28"/>
        </w:rPr>
        <w:t>қаланың көлік инфоқұрылымы құрылысын ұйымдастыру;</w:t>
      </w:r>
      <w:r>
        <w:br/>
      </w:r>
      <w:r>
        <w:rPr>
          <w:rFonts w:ascii="Times New Roman"/>
          <w:b w:val="false"/>
          <w:i w:val="false"/>
          <w:color w:val="000000"/>
          <w:sz w:val="28"/>
        </w:rPr>
        <w:t xml:space="preserve">
      6) </w:t>
      </w:r>
      <w:r>
        <w:rPr>
          <w:rFonts w:ascii="Times New Roman"/>
          <w:b w:val="false"/>
          <w:i w:val="false"/>
          <w:color w:val="000000"/>
          <w:sz w:val="28"/>
        </w:rPr>
        <w:t>қалалық маңызы бар жолдарды тиімді пайдалану және күтіп ұстауды қамтамасыз ету;</w:t>
      </w:r>
      <w:r>
        <w:br/>
      </w:r>
      <w:r>
        <w:rPr>
          <w:rFonts w:ascii="Times New Roman"/>
          <w:b w:val="false"/>
          <w:i w:val="false"/>
          <w:color w:val="000000"/>
          <w:sz w:val="28"/>
        </w:rPr>
        <w:t xml:space="preserve">
      7) </w:t>
      </w:r>
      <w:r>
        <w:rPr>
          <w:rFonts w:ascii="Times New Roman"/>
          <w:b w:val="false"/>
          <w:i w:val="false"/>
          <w:color w:val="000000"/>
          <w:sz w:val="28"/>
        </w:rPr>
        <w:t>қаланың елді мекендер көшелерін жарықтандыруды тиімді пайдалану мен күтіп ұстауды қамтамасыз ету;</w:t>
      </w:r>
      <w:r>
        <w:br/>
      </w:r>
      <w:r>
        <w:rPr>
          <w:rFonts w:ascii="Times New Roman"/>
          <w:b w:val="false"/>
          <w:i w:val="false"/>
          <w:color w:val="000000"/>
          <w:sz w:val="28"/>
        </w:rPr>
        <w:t xml:space="preserve">
      8) </w:t>
      </w:r>
      <w:r>
        <w:rPr>
          <w:rFonts w:ascii="Times New Roman"/>
          <w:b w:val="false"/>
          <w:i w:val="false"/>
          <w:color w:val="000000"/>
          <w:sz w:val="28"/>
        </w:rPr>
        <w:t>жылу және су құбырларының пайдалануын ұйымдастыру;</w:t>
      </w:r>
      <w:r>
        <w:br/>
      </w:r>
      <w:r>
        <w:rPr>
          <w:rFonts w:ascii="Times New Roman"/>
          <w:b w:val="false"/>
          <w:i w:val="false"/>
          <w:color w:val="000000"/>
          <w:sz w:val="28"/>
        </w:rPr>
        <w:t xml:space="preserve">
      9) </w:t>
      </w:r>
      <w:r>
        <w:rPr>
          <w:rFonts w:ascii="Times New Roman"/>
          <w:b w:val="false"/>
          <w:i w:val="false"/>
          <w:color w:val="000000"/>
          <w:sz w:val="28"/>
        </w:rPr>
        <w:t>коммуналдық қалдықтарды шығару тарифін есептеу.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облыс, қала, қала аудандары әкімдерінің аппараттарында және мекемелерінде өткізілетін отырыс, мәжіліс, шараларға қатысуға;</w:t>
      </w:r>
      <w:r>
        <w:br/>
      </w:r>
      <w:r>
        <w:rPr>
          <w:rFonts w:ascii="Times New Roman"/>
          <w:b w:val="false"/>
          <w:i w:val="false"/>
          <w:color w:val="000000"/>
          <w:sz w:val="28"/>
        </w:rPr>
        <w:t xml:space="preserve">
      2) </w:t>
      </w:r>
      <w:r>
        <w:rPr>
          <w:rFonts w:ascii="Times New Roman"/>
          <w:b w:val="false"/>
          <w:i w:val="false"/>
          <w:color w:val="000000"/>
          <w:sz w:val="28"/>
        </w:rPr>
        <w:t>өзіне жүктелген міндеттерді атқару үшін қажетті ақпарат, құжаттар және басқа материалдарды кәсіпорын, ұйым және мекемелерден сұратуға және алуға;</w:t>
      </w:r>
      <w:r>
        <w:br/>
      </w:r>
      <w:r>
        <w:rPr>
          <w:rFonts w:ascii="Times New Roman"/>
          <w:b w:val="false"/>
          <w:i w:val="false"/>
          <w:color w:val="000000"/>
          <w:sz w:val="28"/>
        </w:rPr>
        <w:t xml:space="preserve">
      3) </w:t>
      </w:r>
      <w:r>
        <w:rPr>
          <w:rFonts w:ascii="Times New Roman"/>
          <w:b w:val="false"/>
          <w:i w:val="false"/>
          <w:color w:val="000000"/>
          <w:sz w:val="28"/>
        </w:rPr>
        <w:t>мемлекеттік және мемлекеттік емес мекемелер және органдармен қызметтік хат алмасуға;</w:t>
      </w:r>
      <w:r>
        <w:br/>
      </w:r>
      <w:r>
        <w:rPr>
          <w:rFonts w:ascii="Times New Roman"/>
          <w:b w:val="false"/>
          <w:i w:val="false"/>
          <w:color w:val="000000"/>
          <w:sz w:val="28"/>
        </w:rPr>
        <w:t xml:space="preserve">
      4) </w:t>
      </w:r>
      <w:r>
        <w:rPr>
          <w:rFonts w:ascii="Times New Roman"/>
          <w:b w:val="false"/>
          <w:i w:val="false"/>
          <w:color w:val="000000"/>
          <w:sz w:val="28"/>
        </w:rPr>
        <w:t>қала аумағында орналасқан ұйым, мекеме және кәсіпорын басшыларын өзекті мәселелерді қарастыруына қатыстыруға;</w:t>
      </w:r>
      <w:r>
        <w:br/>
      </w:r>
      <w:r>
        <w:rPr>
          <w:rFonts w:ascii="Times New Roman"/>
          <w:b w:val="false"/>
          <w:i w:val="false"/>
          <w:color w:val="000000"/>
          <w:sz w:val="28"/>
        </w:rPr>
        <w:t xml:space="preserve">
      5)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мемлекттік мекемесінің құзіретіне кіретін мәселелер бойынша белгіленген тәртіпте жиналыстар шақыруға;</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 заңнамасы негізінде "Қарағанды қаласының коммуналдық шаруашылығы, жолаушылар көлігі және автомобиль жолдары бөлімі" мемлекеттік мекемесінің құзырына сәйкес қабылдауға болжамалы, құқықтық актілерді әзірлеу мен дайындауды жоспарлауға;</w:t>
      </w:r>
      <w:r>
        <w:br/>
      </w:r>
      <w:r>
        <w:rPr>
          <w:rFonts w:ascii="Times New Roman"/>
          <w:b w:val="false"/>
          <w:i w:val="false"/>
          <w:color w:val="000000"/>
          <w:sz w:val="28"/>
        </w:rPr>
        <w:t xml:space="preserve">
      7) </w:t>
      </w:r>
      <w:r>
        <w:rPr>
          <w:rFonts w:ascii="Times New Roman"/>
          <w:b w:val="false"/>
          <w:i w:val="false"/>
          <w:color w:val="000000"/>
          <w:sz w:val="28"/>
        </w:rPr>
        <w:t xml:space="preserve">"Қарағанды қаласының коммуналдық шаруашылығы, жолаушылар көлігі және автомобиль жолдары бөлімі" мемлекеттік мекемесін жүргізуге жатқызылған салада әлеуметтік – экономикалық бағдарламаларды дайындау мен </w:t>
      </w:r>
      <w:r>
        <w:rPr>
          <w:rFonts w:ascii="Times New Roman"/>
          <w:b w:val="false"/>
          <w:i w:val="false"/>
          <w:color w:val="000000"/>
          <w:sz w:val="28"/>
        </w:rPr>
        <w:t>орындау, бюджеті іске асыру және қалыптастыру бойынша қызметі жүзеге асыруға;</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заңнамасымен "Қарағанды қаласының коммуналдық шаруашылығы, жолаушылар көлігі және автомобиль жолдары бөлімі" мемлекеттік мекемесіне жүктелген басқа да құқықтарды жүзеге асыру.</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мекемесіне басшылықты, "Қарағанды қаласының 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бірінші басшысын Қарағанды қаласының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атынан сенімхатсыз жұмыс істейді;</w:t>
      </w:r>
      <w:r>
        <w:br/>
      </w:r>
      <w:r>
        <w:rPr>
          <w:rFonts w:ascii="Times New Roman"/>
          <w:b w:val="false"/>
          <w:i w:val="false"/>
          <w:color w:val="000000"/>
          <w:sz w:val="28"/>
        </w:rPr>
        <w:t xml:space="preserve">
      2) </w:t>
      </w:r>
      <w:r>
        <w:rPr>
          <w:rFonts w:ascii="Times New Roman"/>
          <w:b w:val="false"/>
          <w:i w:val="false"/>
          <w:color w:val="000000"/>
          <w:sz w:val="28"/>
        </w:rPr>
        <w:t>Барлық ұйымдарда "Қарағанды қаласының коммуналдық шаруашылығы, жолаушылар көлігі және автомобиль жолдары бөлімі" мемлекеттік мекемесінің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заңнамамен белгіленген жағдай мен шекарада мүлікке билік жүргізеді;</w:t>
      </w:r>
      <w:r>
        <w:br/>
      </w:r>
      <w:r>
        <w:rPr>
          <w:rFonts w:ascii="Times New Roman"/>
          <w:b w:val="false"/>
          <w:i w:val="false"/>
          <w:color w:val="000000"/>
          <w:sz w:val="28"/>
        </w:rPr>
        <w:t xml:space="preserve">
      4) </w:t>
      </w:r>
      <w:r>
        <w:rPr>
          <w:rFonts w:ascii="Times New Roman"/>
          <w:b w:val="false"/>
          <w:i w:val="false"/>
          <w:color w:val="000000"/>
          <w:sz w:val="28"/>
        </w:rPr>
        <w:t>шарттар жасайды;</w:t>
      </w:r>
      <w:r>
        <w:br/>
      </w:r>
      <w:r>
        <w:rPr>
          <w:rFonts w:ascii="Times New Roman"/>
          <w:b w:val="false"/>
          <w:i w:val="false"/>
          <w:color w:val="000000"/>
          <w:sz w:val="28"/>
        </w:rPr>
        <w:t xml:space="preserve">
      5) </w:t>
      </w:r>
      <w:r>
        <w:rPr>
          <w:rFonts w:ascii="Times New Roman"/>
          <w:b w:val="false"/>
          <w:i w:val="false"/>
          <w:color w:val="000000"/>
          <w:sz w:val="28"/>
        </w:rPr>
        <w:t>сенімхаттар береді;</w:t>
      </w:r>
      <w:r>
        <w:br/>
      </w:r>
      <w:r>
        <w:rPr>
          <w:rFonts w:ascii="Times New Roman"/>
          <w:b w:val="false"/>
          <w:i w:val="false"/>
          <w:color w:val="000000"/>
          <w:sz w:val="28"/>
        </w:rPr>
        <w:t xml:space="preserve">
      6)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барлық қызметкерлеріне міндетті бұйрықтар шығарады және тапсырмалар береді;</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қолданыстағы заңнамасына сәйкес "Қарағанды қаласының коммуналдық шаруашылығы, жолаушылар көлігі және автомобиль жолдары бөлімі" мемлекеттік мекемесінің қызметкерлерін тағайындайды және қызметтен босатады;</w:t>
      </w:r>
      <w:r>
        <w:br/>
      </w:r>
      <w:r>
        <w:rPr>
          <w:rFonts w:ascii="Times New Roman"/>
          <w:b w:val="false"/>
          <w:i w:val="false"/>
          <w:color w:val="000000"/>
          <w:sz w:val="28"/>
        </w:rPr>
        <w:t xml:space="preserve">
      8)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қызметкерлеріне тәртіптік жазалау және ынталандыру шараларын қолданады;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қолданыстағы заңнамасына сәйкес өзінің орынбасарының және "Қарағанды қаласының коммуналдық шаруашылығы, жолаушылар көлігі және автомобиль жолдары бөлімі" мемлекеттік мекемесінің басқа да басшы қызметкерлерінің өкілеттік шеңбері мен міндеттерін анықтайды;</w:t>
      </w:r>
      <w:r>
        <w:br/>
      </w:r>
      <w:r>
        <w:rPr>
          <w:rFonts w:ascii="Times New Roman"/>
          <w:b w:val="false"/>
          <w:i w:val="false"/>
          <w:color w:val="000000"/>
          <w:sz w:val="28"/>
        </w:rPr>
        <w:t xml:space="preserve">
      10)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қызметкерлерінің қызметтік міндеттерін бекітеді;</w:t>
      </w:r>
      <w:r>
        <w:br/>
      </w:r>
      <w:r>
        <w:rPr>
          <w:rFonts w:ascii="Times New Roman"/>
          <w:b w:val="false"/>
          <w:i w:val="false"/>
          <w:color w:val="000000"/>
          <w:sz w:val="28"/>
        </w:rPr>
        <w:t xml:space="preserve">
      11) </w:t>
      </w:r>
      <w:r>
        <w:rPr>
          <w:rFonts w:ascii="Times New Roman"/>
          <w:b w:val="false"/>
          <w:i w:val="false"/>
          <w:color w:val="000000"/>
          <w:sz w:val="28"/>
        </w:rPr>
        <w:t>заңнамамен жүктелген басқа да қызметтерді жүзеге асырады.</w:t>
      </w:r>
      <w:r>
        <w:br/>
      </w:r>
      <w:r>
        <w:rPr>
          <w:rFonts w:ascii="Times New Roman"/>
          <w:b w:val="false"/>
          <w:i w:val="false"/>
          <w:color w:val="000000"/>
          <w:sz w:val="28"/>
        </w:rPr>
        <w:t>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бірінші басшысы болмаған кезеңінде оның өкілеттіктерін қолданыстағы заңнамаға сәйкес, оны алмастырушы тұлғамен жүзеге асырылады.</w:t>
      </w:r>
      <w:r>
        <w:br/>
      </w:r>
      <w:r>
        <w:rPr>
          <w:rFonts w:ascii="Times New Roman"/>
          <w:b w:val="false"/>
          <w:i w:val="false"/>
          <w:color w:val="000000"/>
          <w:sz w:val="28"/>
        </w:rPr>
        <w:t xml:space="preserve">
      21.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жұмыс тәртібі Қазақстан Республикасының еңбек заңнамасына сәйкес белгіленеді.</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мекемесінің заңнамада қарастырылған жағдайларда жедел басқару құқығында оқшауланған мүлкі болуы мүмкін.</w:t>
      </w:r>
      <w:r>
        <w:br/>
      </w:r>
      <w:r>
        <w:rPr>
          <w:rFonts w:ascii="Times New Roman"/>
          <w:b w:val="false"/>
          <w:i w:val="false"/>
          <w:color w:val="000000"/>
          <w:sz w:val="28"/>
        </w:rPr>
        <w:t xml:space="preserve">
      23. </w:t>
      </w:r>
      <w:r>
        <w:rPr>
          <w:rFonts w:ascii="Times New Roman"/>
          <w:b w:val="false"/>
          <w:i w:val="false"/>
          <w:color w:val="000000"/>
          <w:sz w:val="28"/>
        </w:rPr>
        <w:t xml:space="preserve">"Қарағанды қаласының коммуналдық шаруашылығы, жолаушылар көлігі және автомобиль жолдары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 егер заңнамада өгеше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"Қарағанды қаласының коммуналдық шаруашылығы, жолаушылар көлігі және автомобиль жолдары бөлімі" мемлекеттік мекемесін қайта ұйымдастыру мен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