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6383" w14:textId="94e6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рельстік көліктің көлік құралдарын мемлекеттік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8 қазандағы № 59/02 қаулысы. Қарағанды облысының Әділет департаментінде 2015 жылғы 10 қарашада № 3486 болып тіркелді. Күші жойылды - Қарағанды облысының әкімдігінің 2020 жылғы 20 шілдедегі № 45/02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облысының әкімдігінің 20.07.2020 </w:t>
      </w:r>
      <w:r>
        <w:rPr>
          <w:rFonts w:ascii="Times New Roman"/>
          <w:b w:val="false"/>
          <w:i w:val="false"/>
          <w:color w:val="000000"/>
          <w:sz w:val="28"/>
        </w:rPr>
        <w:t>№ 45/02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Инвестициялар және даму министрінің 2015 жылғы 30 сәуірдегі "Қалалық рельстік көліктің көлік құралдарын мемлекеттік тіркеу" мемлекеттік көрсетілетін қызмет стандартын бекіту туралы" № 535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11420 болып тіркелген)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Қоса беріліп отырған "Қалалық рельстік көліктің көлік құралдарын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Осы қаулының орындалуын бақылау облыс әкімінің бірінші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08 қазан</w:t>
            </w:r>
            <w:r>
              <w:br/>
            </w:r>
            <w:r>
              <w:rPr>
                <w:rFonts w:ascii="Times New Roman"/>
                <w:b w:val="false"/>
                <w:i w:val="false"/>
                <w:color w:val="000000"/>
                <w:sz w:val="20"/>
              </w:rPr>
              <w:t>№ 59/02</w:t>
            </w:r>
            <w:r>
              <w:br/>
            </w:r>
            <w:r>
              <w:rPr>
                <w:rFonts w:ascii="Times New Roman"/>
                <w:b w:val="false"/>
                <w:i w:val="false"/>
                <w:color w:val="000000"/>
                <w:sz w:val="20"/>
              </w:rPr>
              <w:t>қаулысымен бекітілген</w:t>
            </w:r>
          </w:p>
        </w:tc>
      </w:tr>
    </w:tbl>
    <w:bookmarkStart w:name="z10" w:id="1"/>
    <w:p>
      <w:pPr>
        <w:spacing w:after="0"/>
        <w:ind w:left="0"/>
        <w:jc w:val="left"/>
      </w:pPr>
      <w:r>
        <w:rPr>
          <w:rFonts w:ascii="Times New Roman"/>
          <w:b/>
          <w:i w:val="false"/>
          <w:color w:val="000000"/>
        </w:rPr>
        <w:t xml:space="preserve"> "Қалалық рельстік көліктің көлік құралдарын мемлекеттік тіркеу" мемлекеттік көрсетілетін қызмет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"Қалалық рельстік көліктің көлік құралдарын мемлекеттік тіркеу" мемлекеттік көрсетілетін қызметі (бұдан әрі – мемлекеттік көрсетілетін қызмет) жеке және заңды тұлғаларға (бұдан әрі – көрсетілетін қызметті алушы) Теміртау қаласының жергілікті атқарушы органымен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1) </w:t>
      </w:r>
      <w:r>
        <w:rPr>
          <w:rFonts w:ascii="Times New Roman"/>
          <w:b w:val="false"/>
          <w:i w:val="false"/>
          <w:color w:val="000000"/>
          <w:sz w:val="28"/>
        </w:rPr>
        <w:t>көрсілетін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www.egov.kz "электрондық үкімет"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Көрсетілетін мемлекеттік қызметтің нәтижесі:</w:t>
      </w:r>
      <w:r>
        <w:br/>
      </w: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 Инвестициялар және даму министрінің 2015 жылғы 30 сәуірдегі "Қалалық рельстік көліктің көлік құралдарын мемлекеттік тіркеу" мемлекеттік көрсетілетін қызмет стандартын бекіту туралы № 535 бұйрығымен (Нормативтік құқықтық актілерді мемлекеттік тіркеу тізілімінде № 11420 болып тіркелген) бекітілген "Қалалық рельстік көліктің көлік құралдарын мемлекеттік тіркеу"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қалалық рельстік көліктің көлік құралдарын тіркеу туралы куәлік (бұдан әрі – көлік құралдарын тіркеу туралы куәлік) беру;</w:t>
      </w:r>
      <w:r>
        <w:br/>
      </w:r>
      <w:r>
        <w:rPr>
          <w:rFonts w:ascii="Times New Roman"/>
          <w:b w:val="false"/>
          <w:i w:val="false"/>
          <w:color w:val="000000"/>
          <w:sz w:val="28"/>
        </w:rPr>
        <w:t xml:space="preserve">
      2) </w:t>
      </w:r>
      <w:r>
        <w:rPr>
          <w:rFonts w:ascii="Times New Roman"/>
          <w:b w:val="false"/>
          <w:i w:val="false"/>
          <w:color w:val="000000"/>
          <w:sz w:val="28"/>
        </w:rPr>
        <w:t>қалалық рельстік көліктің көлік құралдары тізілімінен қалалық рельстік көліктің көлік құралдарын шығару туралы хабарлама (бұдан әрі – көлік құралдарын шығару туралы хабарлама) беру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көрсету нәтижесінің нысаны: электрондық және (немесе) қағаз түрінде.</w:t>
      </w:r>
    </w:p>
    <w:bookmarkEnd w:id="3"/>
    <w:bookmarkStart w:name="z21" w:id="4"/>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bookmarkEnd w:id="4"/>
    <w:bookmarkStart w:name="z22" w:id="5"/>
    <w:p>
      <w:pPr>
        <w:spacing w:after="0"/>
        <w:ind w:left="0"/>
        <w:jc w:val="both"/>
      </w:pPr>
      <w:r>
        <w:rPr>
          <w:rFonts w:ascii="Times New Roman"/>
          <w:b w:val="false"/>
          <w:i w:val="false"/>
          <w:color w:val="000000"/>
          <w:sz w:val="28"/>
        </w:rPr>
        <w:t xml:space="preserve">
      Мемлекеттік көрсетілетін қызмет бойынша рәсімдердің (іс-қимылдың) басталуы үшін негіздеме болып көрсетілетін қызметті алушының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өтініш және қажетті құжаттарды беруі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 беруші кеңсесінің қызметкері құжаттар келіп түскен сәттен бастап бір сағат ішінде көрсетілетін қызметті алушының өтінішін және мемлекеттік қызметті көрсету үшін қажетті құжаттарын кіріс хат-хабарларды тіркеу журналында тіркеуді жүргізеді және оларды көрсетілетін қызметті берушінің басшысына қарауға береді;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үш сағат ішінде көрсетілетін қызметті алушының өтінішін және мемлекеттік көрсетілетін қызмет үшін қажетті құжаттарын қарап, көрсетілетін қызметті берушінің жауапты орындаушысына береді;</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жеті жұмыс күні ішінде көрсетілетін қызметті алушының өтінішін және мемлекеттік көрсетілетін қызмет үшін қажетті құжаттарын қойылатын талаптарға сәйкестілігіне қарастырады, көлік құралдарын тіркеу туралы куәлікті немесе көлік құралдарын шығару туралы хабарламаны дайындайды және оларды көрсетілетін қызметті берушінің басшысына қол қоюға жібереді;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үш сағаттың ішінде көлік құралдарын тіркеу туралы куәлікке немесе көлік құралдарын шығару туралы хабарламаға қол қойып, оларды көрсетілетін қызметті берушінің кеңсесіне жібереді;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 кеңсесінің қызметкері 15 (он бес) минут ішінде көрсетілетін қызметті алушыға көрсетілетін қызмет нәтижесін береді.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әкімдігінің 10.07.2017 № 41/05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жөніндегі рәсімдердің (іс-қимылдардың) нәтижесі мынадай рәсімді (іс-қимылды) орындауды бастау үшін негіз болады: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алушының өтінішін және мемлекеттік қызметті көрсету үшін қажетті құжаттарын көрсетілетін қызметті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басшысының көрсетілетін қызметті берушінің жауапты орындаушысына қарау үшін берген бұрыштамасы;</w:t>
      </w:r>
      <w:r>
        <w:br/>
      </w:r>
      <w:r>
        <w:rPr>
          <w:rFonts w:ascii="Times New Roman"/>
          <w:b w:val="false"/>
          <w:i w:val="false"/>
          <w:color w:val="000000"/>
          <w:sz w:val="28"/>
        </w:rPr>
        <w:t xml:space="preserve">
      3) </w:t>
      </w:r>
      <w:r>
        <w:rPr>
          <w:rFonts w:ascii="Times New Roman"/>
          <w:b w:val="false"/>
          <w:i w:val="false"/>
          <w:color w:val="000000"/>
          <w:sz w:val="28"/>
        </w:rPr>
        <w:t>көлік құралдарын тіркеу туралы куәлікті немесе көлік құралдарын шығару туралы хабарламаны қағаз түрінде көрсетілетін қызметті берушінің басшысына қол қоюға беру;</w:t>
      </w:r>
      <w:r>
        <w:br/>
      </w:r>
      <w:r>
        <w:rPr>
          <w:rFonts w:ascii="Times New Roman"/>
          <w:b w:val="false"/>
          <w:i w:val="false"/>
          <w:color w:val="000000"/>
          <w:sz w:val="28"/>
        </w:rPr>
        <w:t xml:space="preserve">
      4) </w:t>
      </w:r>
      <w:r>
        <w:rPr>
          <w:rFonts w:ascii="Times New Roman"/>
          <w:b w:val="false"/>
          <w:i w:val="false"/>
          <w:color w:val="000000"/>
          <w:sz w:val="28"/>
        </w:rPr>
        <w:t>қол қойылған қағаз түріндегі көлік құралдарын тіркеу туралы куәлікті немесе көлік құралдарын шығару туралы хабарламаны көрсетілетін қызметті берушінің кеңсесіне беру;</w:t>
      </w:r>
      <w:r>
        <w:br/>
      </w:r>
      <w:r>
        <w:rPr>
          <w:rFonts w:ascii="Times New Roman"/>
          <w:b w:val="false"/>
          <w:i w:val="false"/>
          <w:color w:val="000000"/>
          <w:sz w:val="28"/>
        </w:rPr>
        <w:t xml:space="preserve">
      5) </w:t>
      </w:r>
      <w:r>
        <w:rPr>
          <w:rFonts w:ascii="Times New Roman"/>
          <w:b w:val="false"/>
          <w:i w:val="false"/>
          <w:color w:val="000000"/>
          <w:sz w:val="28"/>
        </w:rPr>
        <w:t>қағаз түріндегі көлік құралдарын тіркеу туралы куәлікті немесе көлік құралдарын шығару туралы хабарламаны көрсілетін қызметті алушыға беру.</w:t>
      </w:r>
    </w:p>
    <w:bookmarkEnd w:id="5"/>
    <w:bookmarkStart w:name="z35" w:id="6"/>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іс-қимылы тәртібін сипаттау</w:t>
      </w:r>
    </w:p>
    <w:bookmarkEnd w:id="6"/>
    <w:bookmarkStart w:name="z36" w:id="7"/>
    <w:p>
      <w:pPr>
        <w:spacing w:after="0"/>
        <w:ind w:left="0"/>
        <w:jc w:val="both"/>
      </w:pPr>
      <w:r>
        <w:rPr>
          <w:rFonts w:ascii="Times New Roman"/>
          <w:b w:val="false"/>
          <w:i w:val="false"/>
          <w:color w:val="000000"/>
          <w:sz w:val="28"/>
        </w:rPr>
        <w:t>
      Мемлекеттік көрсетілетін қызмет процессіне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кеңесінің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Құрылымдық бөлімшелер (қызметкерлер) арасындағы рәсімдер (іс-қимылдар) реттілігінің сипаттамасы.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кеңсесінің қызметкері көрсетілетін қызметті алушының өтінішін және мемлекеттік қызметті көрсету үшін қажетті құжаттарын қабылдауды және кіріс хат-хабарлар журналында тіркеуді жүргізеді және көрсетілетін қызметті берушінің басшысына қарауға береді – 1 (бір) сағат;</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көрсетілетін қызметті алушының өтінішін және мемлекеттік көрсетілетін қызмет үшін қажетті құжаттарын қарап, көрсетілетін қызметті берушінің жауапты орындаушысына береді – 3 (үш) сағат;</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көрсетілетін қызметті алушының өтінішін және мемлекеттік көрсетілетін қызмет үшін қажетті құжаттарын қойылатын талаптарға сәйкестілігіне қарастырады және көлік құралдарын тіркеу туралы куәлік немесе көлік құралдарын шығару туралы хабарламаны көрсетілетін қызметті берушінің басшысына қол қоюға жібереді – 7 (жеті) жұмыс күні;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көлік құралдарын тіркеу туралы куәлікке немесе көлік құралдарын шығару туралы хабарламаға қол қояды және оларды көрсетілетін қызметті берушінің кеңсесіне жібереді – 3 (үш) сағат;</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 кеңсесінің қызметкері көрсетілетін қызметті алушыға көрсетілген қызметтің нәтижесін береді – 15 (он бес) минут.</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әкімдігінің 10.07.2017 № 41/05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p>
    <w:bookmarkEnd w:id="7"/>
    <w:bookmarkStart w:name="z46" w:id="8"/>
    <w:p>
      <w:pPr>
        <w:spacing w:after="0"/>
        <w:ind w:left="0"/>
        <w:jc w:val="left"/>
      </w:pPr>
      <w:r>
        <w:rPr>
          <w:rFonts w:ascii="Times New Roman"/>
          <w:b/>
          <w:i w:val="false"/>
          <w:color w:val="000000"/>
        </w:rPr>
        <w:t xml:space="preserve"> 4. Халыққа қызмет көрсеті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7" w:id="9"/>
    <w:p>
      <w:pPr>
        <w:spacing w:after="0"/>
        <w:ind w:left="0"/>
        <w:jc w:val="both"/>
      </w:pPr>
      <w:r>
        <w:rPr>
          <w:rFonts w:ascii="Times New Roman"/>
          <w:b w:val="false"/>
          <w:i w:val="false"/>
          <w:color w:val="000000"/>
          <w:sz w:val="28"/>
        </w:rPr>
        <w:t>
      Мемлекеттік көрсетілетін қызмет Қазақстан Республикасы Инвестициялар және даму министрлігі Байланыс, ақпараттандыру және ақпарат комитетінің "Халыққа қызмет көрсету оталығы" шаруашылық жүргізу құқығындағы республикалық мемлекеттік кәсіпорны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қызметті алу үшін көрсетілетін қызметті алушы порталға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өтініш және мемлекеттік қызметті көрсету үшін қажетті құжаттарды ұсынады.</w:t>
      </w:r>
      <w:r>
        <w:br/>
      </w:r>
      <w:r>
        <w:rPr>
          <w:rFonts w:ascii="Times New Roman"/>
          <w:b w:val="false"/>
          <w:i w:val="false"/>
          <w:color w:val="000000"/>
          <w:sz w:val="28"/>
        </w:rPr>
        <w:t xml:space="preserve">
      </w:t>
      </w:r>
      <w:r>
        <w:rPr>
          <w:rFonts w:ascii="Times New Roman"/>
          <w:b w:val="false"/>
          <w:i w:val="false"/>
          <w:color w:val="000000"/>
          <w:sz w:val="28"/>
        </w:rPr>
        <w:t>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xml:space="preserve">
      1) </w:t>
      </w:r>
      <w:r>
        <w:rPr>
          <w:rFonts w:ascii="Times New Roman"/>
          <w:b w:val="false"/>
          <w:i w:val="false"/>
          <w:color w:val="000000"/>
          <w:sz w:val="28"/>
        </w:rPr>
        <w:t>1-процесс – көрсетілетін қызметті алушы электронды цифрлық қолтаңба арқылы (бұдан әрі - ЭЦҚ) порталда тіркелуіді (авторизациялауды) іске асырады (10 (он) минут);</w:t>
      </w:r>
      <w:r>
        <w:br/>
      </w:r>
      <w:r>
        <w:rPr>
          <w:rFonts w:ascii="Times New Roman"/>
          <w:b w:val="false"/>
          <w:i w:val="false"/>
          <w:color w:val="000000"/>
          <w:sz w:val="28"/>
        </w:rPr>
        <w:t xml:space="preserve">
      2) </w:t>
      </w:r>
      <w:r>
        <w:rPr>
          <w:rFonts w:ascii="Times New Roman"/>
          <w:b w:val="false"/>
          <w:i w:val="false"/>
          <w:color w:val="000000"/>
          <w:sz w:val="28"/>
        </w:rPr>
        <w:t>2- процесс – көрсетілетін қызметті алушының электронды мемлекеттік көрсетілетін қызметті таңдауы, электронды сұраудың нысанын толтыру және көрсетілетін қызметті алушының ЭЦҚ-мен куәландырылған электрондық құжат нысанындағы сұрауын қосу (15 (он бес) минут);</w:t>
      </w:r>
      <w:r>
        <w:br/>
      </w:r>
      <w:r>
        <w:rPr>
          <w:rFonts w:ascii="Times New Roman"/>
          <w:b w:val="false"/>
          <w:i w:val="false"/>
          <w:color w:val="000000"/>
          <w:sz w:val="28"/>
        </w:rPr>
        <w:t xml:space="preserve">
      3) </w:t>
      </w:r>
      <w:r>
        <w:rPr>
          <w:rFonts w:ascii="Times New Roman"/>
          <w:b w:val="false"/>
          <w:i w:val="false"/>
          <w:color w:val="000000"/>
          <w:sz w:val="28"/>
        </w:rPr>
        <w:t>3- процесс – көрсетілетін қызметті алушының электронды мемлекеттік қызметті көрсету үшін электронды сұрауды ЭЦҚ арқылы куәландыруы (5 (бес) минут);</w:t>
      </w:r>
      <w:r>
        <w:br/>
      </w:r>
      <w:r>
        <w:rPr>
          <w:rFonts w:ascii="Times New Roman"/>
          <w:b w:val="false"/>
          <w:i w:val="false"/>
          <w:color w:val="000000"/>
          <w:sz w:val="28"/>
        </w:rPr>
        <w:t xml:space="preserve">
      4) </w:t>
      </w:r>
      <w:r>
        <w:rPr>
          <w:rFonts w:ascii="Times New Roman"/>
          <w:b w:val="false"/>
          <w:i w:val="false"/>
          <w:color w:val="000000"/>
          <w:sz w:val="28"/>
        </w:rPr>
        <w:t>4- процесс – көрсетілетін қызметті берушінің электронды сұрауды өңдеуі (тексеруі, тіркеуі) (7 (жеті) жұмыс күні);</w:t>
      </w:r>
      <w:r>
        <w:br/>
      </w:r>
      <w:r>
        <w:rPr>
          <w:rFonts w:ascii="Times New Roman"/>
          <w:b w:val="false"/>
          <w:i w:val="false"/>
          <w:color w:val="000000"/>
          <w:sz w:val="28"/>
        </w:rPr>
        <w:t xml:space="preserve">
      5) </w:t>
      </w:r>
      <w:r>
        <w:rPr>
          <w:rFonts w:ascii="Times New Roman"/>
          <w:b w:val="false"/>
          <w:i w:val="false"/>
          <w:color w:val="000000"/>
          <w:sz w:val="28"/>
        </w:rPr>
        <w:t>5-процесс – көрсетілетін қызметті берушінің көрсетілетін қызметті алушының "жеке кабинетіне" ЭЦҚ қойылған электронды құжаттың нысанында мемлекеттік қызметті көрсету нәтижесін жолдауы (10 (он) минут);</w:t>
      </w:r>
      <w:r>
        <w:br/>
      </w:r>
      <w:r>
        <w:rPr>
          <w:rFonts w:ascii="Times New Roman"/>
          <w:b w:val="false"/>
          <w:i w:val="false"/>
          <w:color w:val="000000"/>
          <w:sz w:val="28"/>
        </w:rPr>
        <w:t xml:space="preserve">
      6) </w:t>
      </w:r>
      <w:r>
        <w:rPr>
          <w:rFonts w:ascii="Times New Roman"/>
          <w:b w:val="false"/>
          <w:i w:val="false"/>
          <w:color w:val="000000"/>
          <w:sz w:val="28"/>
        </w:rPr>
        <w:t>6-процесс – көрсетілетін қызметті алушы "жеке кабинетінің" мемлекеттік көрсетілетін қызметтерін алу тарихында көрсетілетін қызметті алушымен мемлекеттік көрсетілетін қызметтің нәтижесін алу (15 (он бес) минут):</w:t>
      </w:r>
      <w:r>
        <w:br/>
      </w:r>
      <w:r>
        <w:rPr>
          <w:rFonts w:ascii="Times New Roman"/>
          <w:b w:val="false"/>
          <w:i w:val="false"/>
          <w:color w:val="000000"/>
          <w:sz w:val="28"/>
        </w:rPr>
        <w:t xml:space="preserve">
      </w:t>
      </w:r>
      <w:r>
        <w:rPr>
          <w:rFonts w:ascii="Times New Roman"/>
          <w:b w:val="false"/>
          <w:i w:val="false"/>
          <w:color w:val="000000"/>
          <w:sz w:val="28"/>
        </w:rPr>
        <w:t>1-шарт - көрсетілетін қызметті алушының өтінішті дұрыс және толық толтыруы;</w:t>
      </w:r>
      <w:r>
        <w:br/>
      </w:r>
      <w:r>
        <w:rPr>
          <w:rFonts w:ascii="Times New Roman"/>
          <w:b w:val="false"/>
          <w:i w:val="false"/>
          <w:color w:val="000000"/>
          <w:sz w:val="28"/>
        </w:rPr>
        <w:t xml:space="preserve">
      </w:t>
      </w:r>
      <w:r>
        <w:rPr>
          <w:rFonts w:ascii="Times New Roman"/>
          <w:b w:val="false"/>
          <w:i w:val="false"/>
          <w:color w:val="000000"/>
          <w:sz w:val="28"/>
        </w:rPr>
        <w:t>2-шарт - көрсетілетін қызметті алушының өтінішті дұрыс және толық толтырмауы.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Қарағанды облысы әкімдігінің 10.07.2017 № 41/05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көрсетілетін қызмет кезінде іске қосылған ақпараттық жүйелердің функционалды өзара әрекет етуі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"Қалалық рельстік көліктің көлік </w:t>
            </w:r>
            <w:r>
              <w:br/>
            </w:r>
            <w:r>
              <w:rPr>
                <w:rFonts w:ascii="Times New Roman"/>
                <w:b w:val="false"/>
                <w:i w:val="false"/>
                <w:color w:val="000000"/>
                <w:sz w:val="20"/>
              </w:rPr>
              <w:t>құралдарын мемлекеттік 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61" w:id="10"/>
    <w:p>
      <w:pPr>
        <w:spacing w:after="0"/>
        <w:ind w:left="0"/>
        <w:jc w:val="left"/>
      </w:pPr>
      <w:r>
        <w:rPr>
          <w:rFonts w:ascii="Times New Roman"/>
          <w:b/>
          <w:i w:val="false"/>
          <w:color w:val="000000"/>
        </w:rPr>
        <w:t xml:space="preserve"> Портал арқылы мемлекеттік көрсетілетін қызметті көрсету кезіндегі функционалдық өзара әрекеттесу диаграммасы</w:t>
      </w:r>
    </w:p>
    <w:bookmarkEnd w:id="10"/>
    <w:bookmarkStart w:name="z62" w:id="11"/>
    <w:p>
      <w:pPr>
        <w:spacing w:after="0"/>
        <w:ind w:left="0"/>
        <w:jc w:val="left"/>
      </w:pPr>
    </w:p>
    <w:bookmarkEnd w:id="11"/>
    <w:p>
      <w:pPr>
        <w:spacing w:after="0"/>
        <w:ind w:left="0"/>
        <w:jc w:val="both"/>
      </w:pPr>
      <w:r>
        <w:drawing>
          <wp:inline distT="0" distB="0" distL="0" distR="0">
            <wp:extent cx="76581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4203700"/>
                    </a:xfrm>
                    <a:prstGeom prst="rect">
                      <a:avLst/>
                    </a:prstGeom>
                  </pic:spPr>
                </pic:pic>
              </a:graphicData>
            </a:graphic>
          </wp:inline>
        </w:drawing>
      </w:r>
    </w:p>
    <w:p>
      <w:pPr>
        <w:spacing w:after="0"/>
        <w:ind w:left="0"/>
        <w:jc w:val="left"/>
      </w:pPr>
      <w:r>
        <w:br/>
      </w:r>
    </w:p>
    <w:bookmarkStart w:name="z63" w:id="12"/>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xml:space="preserve">
      </w:t>
      </w:r>
    </w:p>
    <w:bookmarkEnd w:id="12"/>
    <w:p>
      <w:pPr>
        <w:spacing w:after="0"/>
        <w:ind w:left="0"/>
        <w:jc w:val="both"/>
      </w:pPr>
      <w:r>
        <w:drawing>
          <wp:inline distT="0" distB="0" distL="0" distR="0">
            <wp:extent cx="70866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866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"Қалалық рельстік көліктің көлік </w:t>
            </w:r>
            <w:r>
              <w:br/>
            </w:r>
            <w:r>
              <w:rPr>
                <w:rFonts w:ascii="Times New Roman"/>
                <w:b w:val="false"/>
                <w:i w:val="false"/>
                <w:color w:val="000000"/>
                <w:sz w:val="20"/>
              </w:rPr>
              <w:t>құралдарын мемлекеттік 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66" w:id="13"/>
    <w:p>
      <w:pPr>
        <w:spacing w:after="0"/>
        <w:ind w:left="0"/>
        <w:jc w:val="left"/>
      </w:pPr>
      <w:r>
        <w:rPr>
          <w:rFonts w:ascii="Times New Roman"/>
          <w:b/>
          <w:i w:val="false"/>
          <w:color w:val="000000"/>
        </w:rPr>
        <w:t xml:space="preserve"> Көрсетілетін қызметті берушімен мемлекеттік қызмет көрсетудің бизнес-процесстерінің анықтамалығы</w:t>
      </w:r>
    </w:p>
    <w:bookmarkEnd w:id="13"/>
    <w:p>
      <w:pPr>
        <w:spacing w:after="0"/>
        <w:ind w:left="0"/>
        <w:jc w:val="both"/>
      </w:pPr>
      <w:r>
        <w:rPr>
          <w:rFonts w:ascii="Times New Roman"/>
          <w:b w:val="false"/>
          <w:i w:val="false"/>
          <w:color w:val="ff0000"/>
          <w:sz w:val="28"/>
        </w:rPr>
        <w:t xml:space="preserve">
      Ескерту. 2-қосымша жаңа редакцияда - Қарағанды облысы әкімдігінің 10.07.2017 № 41/05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68"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"Қалалық рельстік көліктің көлік </w:t>
            </w:r>
            <w:r>
              <w:br/>
            </w:r>
            <w:r>
              <w:rPr>
                <w:rFonts w:ascii="Times New Roman"/>
                <w:b w:val="false"/>
                <w:i w:val="false"/>
                <w:color w:val="000000"/>
                <w:sz w:val="20"/>
              </w:rPr>
              <w:t>құралдарын мемлекеттік 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70" w:id="15"/>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15"/>
    <w:p>
      <w:pPr>
        <w:spacing w:after="0"/>
        <w:ind w:left="0"/>
        <w:jc w:val="both"/>
      </w:pPr>
      <w:r>
        <w:rPr>
          <w:rFonts w:ascii="Times New Roman"/>
          <w:b w:val="false"/>
          <w:i w:val="false"/>
          <w:color w:val="ff0000"/>
          <w:sz w:val="28"/>
        </w:rPr>
        <w:t xml:space="preserve">
      Ескерту. 3-қосымша жаңа редакцияда - Қарағанды облысы әкімдігінің 10.07.2017 № 41/05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05700"/>
                    </a:xfrm>
                    <a:prstGeom prst="rect">
                      <a:avLst/>
                    </a:prstGeom>
                  </pic:spPr>
                </pic:pic>
              </a:graphicData>
            </a:graphic>
          </wp:inline>
        </w:drawing>
      </w:r>
    </w:p>
    <w:p>
      <w:pPr>
        <w:spacing w:after="0"/>
        <w:ind w:left="0"/>
        <w:jc w:val="left"/>
      </w:pPr>
      <w:r>
        <w:br/>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