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500a" w14:textId="57c5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қаупі жоғары кезеңде жеке тұлғалардың Қарағанды облысының мемлекеттік орман қоры аумағында болуына тыйым салу және орманды пайдалану құқығын шектеу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8 қыркүйектегі № 51/04 қаулысы. Қарағанды облысының Әділет департаментінде 2015 жылғы 14 қазанда № 3447 болып тіркелді. Күші жойылды - Қарағанды облысы әкімдігінің 2019 жылғы 2 сәуірдегі № 20/01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Қарағанды облысы әкімдігінің 02.04.2019 № 20/01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30 желтоқсандағы № 1726 "Ормандағы өрт қауіпсіздігі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мемлекеттік орман қоры аумағында өрт қаупі жоғары кезеңде (жыл сайын 10 сәуірден 31 қазанға дейін) ормандарда жеке тұлғалардың болуына тыйым салынсын және орманды пайдалану құқығы шектелсін.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облысы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Әбдібеков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