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d8a4" w14:textId="733d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15 қыркүйектегі № 53/02 қаулысы. Қарағанды облысының Әділет департаментінде 2015 жылғы 14 қазанда № 3444 болып тіркелді. Күші жойылды - Қарағанды облысының әкімдігінің 2020 жылғы 31 қаңтардағы № 05/02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Заңдарына,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w:t>
      </w:r>
      <w:r>
        <w:rPr>
          <w:rFonts w:ascii="Times New Roman"/>
          <w:b/>
          <w:i w:val="false"/>
          <w:color w:val="000000"/>
          <w:sz w:val="28"/>
        </w:rPr>
        <w:t xml:space="preserve">"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11432 болып тіркелген)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Қарағанды облысы әкімдігінің 2014 жылғы 25 қыркүйектегі № 50/03 "Өсімдік шаруашылығы саласындағы мемлекеттік көрсетілетін қызметтер регламенттерін бекіту туралы" қаулысының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2772 болып тіркелген, 2014 жылғы 9 қазанда "Әділет" ақпараттық-құқықтық жүйесінде, 2014 жылғы 2 қазандағы № 175-176 (21696-21697) "Индустриальная Караганда" және 2014 жылғы 2 қазандағы № 189-190 (21824) "Орталық Қазақстан" газеттерінде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жасайтын орынбасарына жүктелсін.</w:t>
      </w:r>
    </w:p>
    <w:bookmarkEnd w:id="3"/>
    <w:bookmarkStart w:name="z7" w:id="4"/>
    <w:p>
      <w:pPr>
        <w:spacing w:after="0"/>
        <w:ind w:left="0"/>
        <w:jc w:val="both"/>
      </w:pPr>
      <w:r>
        <w:rPr>
          <w:rFonts w:ascii="Times New Roman"/>
          <w:b w:val="false"/>
          <w:i w:val="false"/>
          <w:color w:val="000000"/>
          <w:sz w:val="28"/>
        </w:rPr>
        <w:t>
      4. Осы каулы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Н. Әбдібеков</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15 қыркүйектегі</w:t>
            </w:r>
            <w:r>
              <w:br/>
            </w:r>
            <w:r>
              <w:rPr>
                <w:rFonts w:ascii="Times New Roman"/>
                <w:b w:val="false"/>
                <w:i w:val="false"/>
                <w:color w:val="000000"/>
                <w:sz w:val="20"/>
              </w:rPr>
              <w:t>№ 53/02 қаулысымен бекітілген</w:t>
            </w:r>
          </w:p>
        </w:tc>
      </w:tr>
    </w:tbl>
    <w:bookmarkStart w:name="z12" w:id="6"/>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6"/>
    <w:bookmarkStart w:name="z13" w:id="7"/>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20.08.2019 № 49/01 (алғашқы ресми жарияланғанынан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7"/>
    <w:bookmarkStart w:name="z13" w:id="8"/>
    <w:p>
      <w:pPr>
        <w:spacing w:after="0"/>
        <w:ind w:left="0"/>
        <w:jc w:val="left"/>
      </w:pPr>
      <w:r>
        <w:rPr>
          <w:rFonts w:ascii="Times New Roman"/>
          <w:b/>
          <w:i w:val="false"/>
          <w:color w:val="000000"/>
        </w:rPr>
        <w:t xml:space="preserve"> 1 тарау. Жалпы ережелер</w:t>
      </w:r>
    </w:p>
    <w:bookmarkEnd w:id="8"/>
    <w:bookmarkStart w:name="z14" w:id="9"/>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 (бұдан әрі – мемлекеттік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9"/>
    <w:bookmarkStart w:name="z186" w:id="1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0"/>
    <w:bookmarkStart w:name="z187" w:id="11"/>
    <w:p>
      <w:pPr>
        <w:spacing w:after="0"/>
        <w:ind w:left="0"/>
        <w:jc w:val="both"/>
      </w:pPr>
      <w:r>
        <w:rPr>
          <w:rFonts w:ascii="Times New Roman"/>
          <w:b w:val="false"/>
          <w:i w:val="false"/>
          <w:color w:val="000000"/>
          <w:sz w:val="28"/>
        </w:rPr>
        <w:t xml:space="preserve">
      2. Мемлекеттік қызметті көрсету нысаны: электрондық (толығымен автоматтандырылған). </w:t>
      </w:r>
    </w:p>
    <w:bookmarkEnd w:id="11"/>
    <w:bookmarkStart w:name="z188" w:id="12"/>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(Нормативтік құқықтық актілерді мемлекеттік тіркеу тізілімінде № 11432 болып тіркелген)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2"/>
    <w:bookmarkStart w:name="z189"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3"/>
    <w:bookmarkStart w:name="z190" w:id="14"/>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4"/>
    <w:bookmarkStart w:name="z191" w:id="15"/>
    <w:p>
      <w:pPr>
        <w:spacing w:after="0"/>
        <w:ind w:left="0"/>
        <w:jc w:val="both"/>
      </w:pPr>
      <w:r>
        <w:rPr>
          <w:rFonts w:ascii="Times New Roman"/>
          <w:b w:val="false"/>
          <w:i w:val="false"/>
          <w:color w:val="000000"/>
          <w:sz w:val="28"/>
        </w:rPr>
        <w:t>
      4. Көрсетілетін қызметті алушымен порталға электрондық цифрлық қолтаңбамен (бұдан әрі - ЭЦҚ) куәландырылған электрондық құжат нысанында стандартқа қосымшаға сәйкес нысан бойынша су беру жөніндегі көрсетілетін қызметтерге субсидиялар алуға арналған өтінімді ұсынуы мемлекеттік қызмет көрсету бойынша рәсімді (іс-қимылдар) бастауға негіздеме болып табылады.</w:t>
      </w:r>
    </w:p>
    <w:bookmarkEnd w:id="15"/>
    <w:bookmarkStart w:name="z192"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6"/>
    <w:bookmarkStart w:name="z193" w:id="17"/>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 Нәтижесі - ЭЦҚ пайдалана отырып, тиісті хабарламаға қол қою арқылы өтінімді қабылдау;</w:t>
      </w:r>
    </w:p>
    <w:bookmarkEnd w:id="17"/>
    <w:bookmarkStart w:name="z194" w:id="18"/>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 Нәтижесі -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w:t>
      </w:r>
    </w:p>
    <w:bookmarkEnd w:id="18"/>
    <w:bookmarkStart w:name="z195" w:id="19"/>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 Нәтижесі - субсидиялар төлеуге арналған төлем тапсырмаларына қол қою;</w:t>
      </w:r>
    </w:p>
    <w:bookmarkEnd w:id="19"/>
    <w:bookmarkStart w:name="z196" w:id="20"/>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 Нәтижесі - аумақтық қазынашылық бөлімшесіне субсидияларды аудару үшін төлеуге төлем құжаттарын жолдау.</w:t>
      </w:r>
    </w:p>
    <w:bookmarkEnd w:id="20"/>
    <w:bookmarkStart w:name="z197" w:id="21"/>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21"/>
    <w:bookmarkStart w:name="z198" w:id="22"/>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22"/>
    <w:bookmarkStart w:name="z199" w:id="23"/>
    <w:p>
      <w:pPr>
        <w:spacing w:after="0"/>
        <w:ind w:left="0"/>
        <w:jc w:val="both"/>
      </w:pPr>
      <w:r>
        <w:rPr>
          <w:rFonts w:ascii="Times New Roman"/>
          <w:b w:val="false"/>
          <w:i w:val="false"/>
          <w:color w:val="000000"/>
          <w:sz w:val="28"/>
        </w:rPr>
        <w:t>
      1) көрсетілетін қызметті берушінің жауапты маманы;</w:t>
      </w:r>
    </w:p>
    <w:bookmarkEnd w:id="23"/>
    <w:bookmarkStart w:name="z200"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201" w:id="25"/>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w:t>
      </w:r>
    </w:p>
    <w:bookmarkEnd w:id="25"/>
    <w:bookmarkStart w:name="z202" w:id="2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26"/>
    <w:bookmarkStart w:name="z203" w:id="27"/>
    <w:p>
      <w:pPr>
        <w:spacing w:after="0"/>
        <w:ind w:left="0"/>
        <w:jc w:val="both"/>
      </w:pPr>
      <w:r>
        <w:rPr>
          <w:rFonts w:ascii="Times New Roman"/>
          <w:b w:val="false"/>
          <w:i w:val="false"/>
          <w:color w:val="000000"/>
          <w:sz w:val="28"/>
        </w:rPr>
        <w:t>
      1) көрсетілетін қызметті берушінің жауапты маманы өтінім тіркелген сәттен бастап 1 (бір) жұмыс күні ішінде ЭЦҚ пайдалана отырып, тиісті хабарламаға қол қою арқылы оның қабылданғанын растайды. Аталған хабарлама субсидиялаудың ақпараттық жүйесіндегі көрсетілетін қызметті алушының Жеке кабинетінде қолжетімді болады;</w:t>
      </w:r>
    </w:p>
    <w:bookmarkEnd w:id="27"/>
    <w:bookmarkStart w:name="z204" w:id="28"/>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өтінімнің қабылданғанын растағаннан кейін 2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w:t>
      </w:r>
    </w:p>
    <w:bookmarkEnd w:id="28"/>
    <w:bookmarkStart w:name="z205" w:id="29"/>
    <w:p>
      <w:pPr>
        <w:spacing w:after="0"/>
        <w:ind w:left="0"/>
        <w:jc w:val="both"/>
      </w:pPr>
      <w:r>
        <w:rPr>
          <w:rFonts w:ascii="Times New Roman"/>
          <w:b w:val="false"/>
          <w:i w:val="false"/>
          <w:color w:val="000000"/>
          <w:sz w:val="28"/>
        </w:rPr>
        <w:t>
      3) көрсетілетін қызметті берушінің басшысы төлем тапсырмалары жіберілген күн ішінде субсидиялар төлеуге арналған төлем тапсырмаларына қол қояды;</w:t>
      </w:r>
    </w:p>
    <w:bookmarkEnd w:id="29"/>
    <w:bookmarkStart w:name="z206" w:id="30"/>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тапсырмаларына қол қойылған күн ішінде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30"/>
    <w:bookmarkStart w:name="z207" w:id="31"/>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208" w:id="32"/>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32"/>
    <w:bookmarkStart w:name="z209" w:id="3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33"/>
    <w:bookmarkStart w:name="z210" w:id="34"/>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34"/>
    <w:bookmarkStart w:name="z211" w:id="35"/>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35"/>
    <w:bookmarkStart w:name="z212" w:id="36"/>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36"/>
    <w:bookmarkStart w:name="z213" w:id="37"/>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субсидия алуға арналған өтінімді стандартқа қосымшаға сәйкес нысан бойынша ЭЦҚ куәландырылған электрондық құжат нысанында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37"/>
    <w:bookmarkStart w:name="z214" w:id="3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38"/>
    <w:bookmarkStart w:name="z215" w:id="39"/>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39"/>
    <w:bookmarkStart w:name="z216" w:id="40"/>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40"/>
    <w:bookmarkStart w:name="z217" w:id="41"/>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41"/>
    <w:bookmarkStart w:name="z218" w:id="42"/>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42"/>
    <w:bookmarkStart w:name="z219" w:id="43"/>
    <w:p>
      <w:pPr>
        <w:spacing w:after="0"/>
        <w:ind w:left="0"/>
        <w:jc w:val="both"/>
      </w:pPr>
      <w:r>
        <w:rPr>
          <w:rFonts w:ascii="Times New Roman"/>
          <w:b w:val="false"/>
          <w:i w:val="false"/>
          <w:color w:val="000000"/>
          <w:sz w:val="28"/>
        </w:rPr>
        <w:t>
      9. "Азаматтарға арналған үкімет" мемлекеттік корпорациясы арқылы мемлекеттік қызмет көрсетілмейді.</w:t>
      </w:r>
    </w:p>
    <w:bookmarkEnd w:id="43"/>
    <w:bookmarkStart w:name="z220" w:id="44"/>
    <w:p>
      <w:pPr>
        <w:spacing w:after="0"/>
        <w:ind w:left="0"/>
        <w:jc w:val="both"/>
      </w:pPr>
      <w:r>
        <w:rPr>
          <w:rFonts w:ascii="Times New Roman"/>
          <w:b w:val="false"/>
          <w:i w:val="false"/>
          <w:color w:val="000000"/>
          <w:sz w:val="28"/>
        </w:rPr>
        <w:t xml:space="preserve">
      10. Портал арқылы мемлекеттік қызмет көрсету кезінде іске қосылған ақпараттық жүйелердің функционалдық өзара іс-қимыл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44"/>
    <w:bookmarkStart w:name="z221" w:id="4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23" w:id="46"/>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46"/>
    <w:bookmarkStart w:name="z22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48"/>
    <w:p>
      <w:pPr>
        <w:spacing w:after="0"/>
        <w:ind w:left="0"/>
        <w:jc w:val="left"/>
      </w:pPr>
      <w:r>
        <w:rPr>
          <w:rFonts w:ascii="Times New Roman"/>
          <w:b/>
          <w:i w:val="false"/>
          <w:color w:val="000000"/>
        </w:rPr>
        <w:t xml:space="preserve"> Шартты белгілер:</w:t>
      </w:r>
    </w:p>
    <w:bookmarkEnd w:id="48"/>
    <w:bookmarkStart w:name="z22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28"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