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6730" w14:textId="cae6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аумағында таратылатын шетелдiк мерзiмдi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27 шілдедегі № 41/01 қаулысы. Қарағанды облысының Әділет департаментінде 2015 жылғы 27 тамызда № 3391 болып тіркелді. Күші жойылды - Қарағанды облысының әкімдігінің 2016 жылғы 7 шілдедегі № 49/02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облысының әкімдігінің 07.07.2016 № 49/02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Инвестияциялар және даму министрінің 2015 жылғы 28 сәуірдегі № 505 "Ақпарат саласындағы мемлекеттік көрсетілетін қызметтер стандарттарын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11301 болып тіркелген) сәйкес Қарағанды облысының әкімдігі </w:t>
      </w:r>
      <w:r>
        <w:rPr>
          <w:rFonts w:ascii="Times New Roman"/>
          <w:b/>
          <w:i w:val="false"/>
          <w:color w:val="000000"/>
          <w:sz w:val="28"/>
        </w:rPr>
        <w:t xml:space="preserve">ҚАУЛЫ ЕТЕДІ: </w:t>
      </w:r>
    </w:p>
    <w:bookmarkEnd w:id="0"/>
    <w:bookmarkStart w:name="z4" w:id="1"/>
    <w:p>
      <w:pPr>
        <w:spacing w:after="0"/>
        <w:ind w:left="0"/>
        <w:jc w:val="both"/>
      </w:pPr>
      <w:r>
        <w:rPr>
          <w:rFonts w:ascii="Times New Roman"/>
          <w:b w:val="false"/>
          <w:i w:val="false"/>
          <w:color w:val="000000"/>
          <w:sz w:val="28"/>
        </w:rPr>
        <w:t xml:space="preserve">
      1. Қоса беріліп отырған "Қарағанды облысы аумағында таратылатын шетелдік мерзімді баспасөз басылымдарын есепке алу"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Қарағанды облысы әкімдігінің 2014 жылғы 03 сәуірдегі № 15/04 "Қарағанды облысы аумағында таратылатын шетелдік мерзімді баспасөз басылымдарын есепке алу" мемлекеттік көрсетілетін қызмет регламентін бекіту туралы"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 (Нормативтік құқықтық актілерді мемлекеттік тіркеу тізілімінде № 2625 болып тіркелген, 2014 жылғы 13 мамырдағы "Орталық Қазақстан" № 84-85 (21719) және "Индустриальная Караганда" № 77-78 (21598-21599) газеттерінде, 2014 жылдың 19 мамырында "Әділет" ақпараттық-құқықтық жүйесінде жарияланған).</w:t>
      </w:r>
    </w:p>
    <w:bookmarkEnd w:id="2"/>
    <w:bookmarkStart w:name="z6" w:id="3"/>
    <w:p>
      <w:pPr>
        <w:spacing w:after="0"/>
        <w:ind w:left="0"/>
        <w:jc w:val="both"/>
      </w:pPr>
      <w:r>
        <w:rPr>
          <w:rFonts w:ascii="Times New Roman"/>
          <w:b w:val="false"/>
          <w:i w:val="false"/>
          <w:color w:val="000000"/>
          <w:sz w:val="28"/>
        </w:rPr>
        <w:t>
      3. Осы қаулының орындалуын бақылау Қарағанды облысы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"Қарағанды облысы аумағында таратылатын шетелдiк мерзiмдi баспасөз басылымдарын есепке алу" мемлекеттік көрсетілетін қызмет регламентін бекіту туралы" қаулы оның алғашқы ресми жарияланған күнінен кейін күнтiзбелiк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 2015 жылғы 27 шілдедегі № 41/01</w:t>
            </w:r>
            <w:r>
              <w:br/>
            </w:r>
            <w:r>
              <w:rPr>
                <w:rFonts w:ascii="Times New Roman"/>
                <w:b w:val="false"/>
                <w:i w:val="false"/>
                <w:color w:val="000000"/>
                <w:sz w:val="20"/>
              </w:rPr>
              <w:t>қаулысымен бекітілді</w:t>
            </w:r>
          </w:p>
        </w:tc>
      </w:tr>
    </w:tbl>
    <w:bookmarkStart w:name="z13" w:id="5"/>
    <w:p>
      <w:pPr>
        <w:spacing w:after="0"/>
        <w:ind w:left="0"/>
        <w:jc w:val="left"/>
      </w:pPr>
      <w:r>
        <w:rPr>
          <w:rFonts w:ascii="Times New Roman"/>
          <w:b/>
          <w:i w:val="false"/>
          <w:color w:val="000000"/>
        </w:rPr>
        <w:t xml:space="preserve"> "Қарағанды облысы аумағында таратылатын шетелдік мерзімді баспасөз басылымдарын есепке алу" мемлекеттік көрсетілетін қызмет регламенті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1. "Қарағанды облысы аумағында таратылатын шетелдік мерзімді баспасөз басылымдарын есепке алу" мемлекеттік қызметті (бұдан әрі – мемлекеттік көрсетілетін қызмет) Қарағанды облысының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1) </w:t>
      </w:r>
      <w:r>
        <w:rPr>
          <w:rFonts w:ascii="Times New Roman"/>
          <w:b w:val="false"/>
          <w:i w:val="false"/>
          <w:color w:val="000000"/>
          <w:sz w:val="28"/>
        </w:rPr>
        <w:t>Министрліктің Байланыс, ақпараттандыру және ақпарат комитеті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xml:space="preserve">
      2) </w:t>
      </w:r>
      <w:r>
        <w:rPr>
          <w:rFonts w:ascii="Times New Roman"/>
          <w:b w:val="false"/>
          <w:i w:val="false"/>
          <w:color w:val="000000"/>
          <w:sz w:val="28"/>
        </w:rPr>
        <w:t>www.egov.kz "электрондық үкімет"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 көрсетудің нәтижесі – Қарағанды облысы аумағында таралатын шетелдiк мерзiмдi баспасөз басылымдарын есепке алу туралы анықтама. </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электрондық және (немесе) қағаз түрінде.</w:t>
      </w:r>
    </w:p>
    <w:bookmarkEnd w:id="7"/>
    <w:bookmarkStart w:name="z22" w:id="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8"/>
    <w:bookmarkStart w:name="z23" w:id="9"/>
    <w:p>
      <w:pPr>
        <w:spacing w:after="0"/>
        <w:ind w:left="0"/>
        <w:jc w:val="both"/>
      </w:pPr>
      <w:r>
        <w:rPr>
          <w:rFonts w:ascii="Times New Roman"/>
          <w:b w:val="false"/>
          <w:i w:val="false"/>
          <w:color w:val="000000"/>
          <w:sz w:val="28"/>
        </w:rPr>
        <w:t>
      4. Мемлекеттік қызмет көрсету бойынша рәсімдерді (іс-қимылдарды) бастауға негіздеме көрсетілетін қызметті берушінің:</w:t>
      </w:r>
      <w:r>
        <w:br/>
      </w:r>
      <w:r>
        <w:rPr>
          <w:rFonts w:ascii="Times New Roman"/>
          <w:b w:val="false"/>
          <w:i w:val="false"/>
          <w:color w:val="000000"/>
          <w:sz w:val="28"/>
        </w:rPr>
        <w:t xml:space="preserve">
      1) </w:t>
      </w:r>
      <w:r>
        <w:rPr>
          <w:rFonts w:ascii="Times New Roman"/>
          <w:b w:val="false"/>
          <w:i w:val="false"/>
          <w:color w:val="000000"/>
          <w:sz w:val="28"/>
        </w:rPr>
        <w:t>ХҚО-на:</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Инвестияциялар және даму министрінің 2015 жылғы 28 сәуірдегі № 505 "Ақпарат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11301 болып тіркелген) </w:t>
      </w:r>
      <w:r>
        <w:rPr>
          <w:rFonts w:ascii="Times New Roman"/>
          <w:b w:val="false"/>
          <w:i w:val="false"/>
          <w:color w:val="000000"/>
          <w:sz w:val="28"/>
        </w:rPr>
        <w:t xml:space="preserve">"Облыстың,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стандарттің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w:t>
      </w:r>
      <w:r>
        <w:br/>
      </w:r>
      <w:r>
        <w:rPr>
          <w:rFonts w:ascii="Times New Roman"/>
          <w:b w:val="false"/>
          <w:i w:val="false"/>
          <w:color w:val="000000"/>
          <w:sz w:val="28"/>
        </w:rPr>
        <w:t xml:space="preserve">
      2) </w:t>
      </w:r>
      <w:r>
        <w:rPr>
          <w:rFonts w:ascii="Times New Roman"/>
          <w:b w:val="false"/>
          <w:i w:val="false"/>
          <w:color w:val="000000"/>
          <w:sz w:val="28"/>
        </w:rPr>
        <w:t>порталға:</w:t>
      </w:r>
      <w:r>
        <w:br/>
      </w:r>
      <w:r>
        <w:rPr>
          <w:rFonts w:ascii="Times New Roman"/>
          <w:b w:val="false"/>
          <w:i w:val="false"/>
          <w:color w:val="000000"/>
          <w:sz w:val="28"/>
        </w:rPr>
        <w:t>
      </w:t>
      </w:r>
      <w:r>
        <w:rPr>
          <w:rFonts w:ascii="Times New Roman"/>
          <w:b w:val="false"/>
          <w:i w:val="false"/>
          <w:color w:val="000000"/>
          <w:sz w:val="28"/>
        </w:rPr>
        <w:t xml:space="preserve">жеке, заңды тұлғаның (бұдан әрі – көрсетілетін қызметті алушы) электрондық цифрлық қолтаңба (бұдан әрі – ЭЦҚ) қойылған электрондық құжат нысанындағы сұрау салуды алуы болып табылады. </w:t>
      </w:r>
      <w:r>
        <w:br/>
      </w:r>
      <w:r>
        <w:rPr>
          <w:rFonts w:ascii="Times New Roman"/>
          <w:b w:val="false"/>
          <w:i w:val="false"/>
          <w:color w:val="000000"/>
          <w:sz w:val="28"/>
        </w:rPr>
        <w:t>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қызметкері көрсетілетін қызметті алушы ұсынған өтінішін қабылдауды, оларды тіркеуді жүзеге асырады және өтініштің қабылдау күнін және уақытын көрсете отырып, көрсетілетін қызметті берушіде тіркеу туралы белгісі бар өтініш көшірмесін беруді жүзеге асырады, бұрыштама қою үшін көрсетілетін қызметті берушінің басшысына өтінішін береді (15 минут). </w:t>
      </w:r>
      <w:r>
        <w:br/>
      </w:r>
      <w:r>
        <w:rPr>
          <w:rFonts w:ascii="Times New Roman"/>
          <w:b w:val="false"/>
          <w:i w:val="false"/>
          <w:color w:val="000000"/>
          <w:sz w:val="28"/>
        </w:rPr>
        <w:t>
      </w:t>
      </w:r>
      <w:r>
        <w:rPr>
          <w:rFonts w:ascii="Times New Roman"/>
          <w:b w:val="false"/>
          <w:i w:val="false"/>
          <w:color w:val="000000"/>
          <w:sz w:val="28"/>
        </w:rPr>
        <w:t xml:space="preserve">Нәтиже – өтініштің қабылдау күнін және уақытын көрсете отырып, тіркеу туралы белгісі бар көрсетілетін қызметті алушы өтінішінің көшірмесі; </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жауапты орындаушыны айқындайды, тиісті бұрыштама қояды (2 сағат).</w:t>
      </w:r>
      <w:r>
        <w:br/>
      </w:r>
      <w:r>
        <w:rPr>
          <w:rFonts w:ascii="Times New Roman"/>
          <w:b w:val="false"/>
          <w:i w:val="false"/>
          <w:color w:val="000000"/>
          <w:sz w:val="28"/>
        </w:rPr>
        <w:t>
      </w:t>
      </w:r>
      <w:r>
        <w:rPr>
          <w:rFonts w:ascii="Times New Roman"/>
          <w:b w:val="false"/>
          <w:i w:val="false"/>
          <w:color w:val="000000"/>
          <w:sz w:val="28"/>
        </w:rPr>
        <w:t>Нәтиже – көрсетілетін қызметті беруші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өтініштің қойылатын талаптарға сәйкестігін қарайды және мемлекеттік көрсетілетін қызмет нәтижесінің жобасын дайындайды (8 жұмыс күні).</w:t>
      </w:r>
      <w:r>
        <w:br/>
      </w:r>
      <w:r>
        <w:rPr>
          <w:rFonts w:ascii="Times New Roman"/>
          <w:b w:val="false"/>
          <w:i w:val="false"/>
          <w:color w:val="000000"/>
          <w:sz w:val="28"/>
        </w:rPr>
        <w:t>
      </w:t>
      </w:r>
      <w:r>
        <w:rPr>
          <w:rFonts w:ascii="Times New Roman"/>
          <w:b w:val="false"/>
          <w:i w:val="false"/>
          <w:color w:val="000000"/>
          <w:sz w:val="28"/>
        </w:rPr>
        <w:t>Нәтиже – мемлекеттік қызмет көрсету нәтижесінің жобасы;</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шешім қабылдайды және мемлекеттік қызмет көрсету нәтижесінің жобасына қол қояды (1 жұмыс күні).</w:t>
      </w:r>
      <w:r>
        <w:br/>
      </w:r>
      <w:r>
        <w:rPr>
          <w:rFonts w:ascii="Times New Roman"/>
          <w:b w:val="false"/>
          <w:i w:val="false"/>
          <w:color w:val="000000"/>
          <w:sz w:val="28"/>
        </w:rPr>
        <w:t>
      </w:t>
      </w:r>
      <w:r>
        <w:rPr>
          <w:rFonts w:ascii="Times New Roman"/>
          <w:b w:val="false"/>
          <w:i w:val="false"/>
          <w:color w:val="000000"/>
          <w:sz w:val="28"/>
        </w:rPr>
        <w:t>Нәтиже – мемлекеттік қызмет көрсетудің қол қойылған нәтижесі;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алушыға мемлекеттік қызмет көрсетудің нәтижесін беру үшін, көрсетілетін қызметті берушінің қызметкері нәтижені ХҚО-ға жібереді (15 минут).</w:t>
      </w:r>
      <w:r>
        <w:br/>
      </w:r>
      <w:r>
        <w:rPr>
          <w:rFonts w:ascii="Times New Roman"/>
          <w:b w:val="false"/>
          <w:i w:val="false"/>
          <w:color w:val="000000"/>
          <w:sz w:val="28"/>
        </w:rPr>
        <w:t>
      </w:t>
      </w:r>
      <w:r>
        <w:rPr>
          <w:rFonts w:ascii="Times New Roman"/>
          <w:b w:val="false"/>
          <w:i w:val="false"/>
          <w:color w:val="000000"/>
          <w:sz w:val="28"/>
        </w:rPr>
        <w:t>Нәтиже – Қарағанды облысы аумағында таралатын шетелдiк мерзiмдi баспасөз басылымдарын есепке алу туралы анықтама немесе ҚР Заңдарымен бекітілген негіздер бойынша, мемлекеттік қызмет көрсетуге қабылданбай кері қайтарылғаны туралы дәлелді жауап.</w:t>
      </w:r>
    </w:p>
    <w:bookmarkEnd w:id="9"/>
    <w:bookmarkStart w:name="z40" w:id="1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0"/>
    <w:bookmarkStart w:name="z41" w:id="11"/>
    <w:p>
      <w:pPr>
        <w:spacing w:after="0"/>
        <w:ind w:left="0"/>
        <w:jc w:val="both"/>
      </w:pPr>
      <w:r>
        <w:rPr>
          <w:rFonts w:ascii="Times New Roman"/>
          <w:b w:val="false"/>
          <w:i w:val="false"/>
          <w:color w:val="000000"/>
          <w:sz w:val="28"/>
        </w:rPr>
        <w:t>
      Мемлекеттік көрсетілетін қызмет процесіне:</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қатысады.</w:t>
      </w:r>
      <w:r>
        <w:br/>
      </w:r>
      <w:r>
        <w:rPr>
          <w:rFonts w:ascii="Times New Roman"/>
          <w:b w:val="false"/>
          <w:i w:val="false"/>
          <w:color w:val="000000"/>
          <w:sz w:val="28"/>
        </w:rPr>
        <w:t>
      </w:t>
      </w:r>
      <w:r>
        <w:rPr>
          <w:rFonts w:ascii="Times New Roman"/>
          <w:b w:val="false"/>
          <w:i w:val="false"/>
          <w:color w:val="000000"/>
          <w:sz w:val="28"/>
        </w:rPr>
        <w:t>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қызметкері көрсетілетін қызметті алушы ұсынған өтінішін қабылдауды, оларды тіркеуді жүзеге асырады және өтініштің қабылдау күнін және уақытын көрсете отырып, көрсетілетін қызметті берушіде тіркеу туралы белгісі бар өтініш көшірмесін беруді жүзеге асырады, бұрыштама қою үшін көрсетілетін қызметті берушінің басшысына өтінішін береді (15 минут); </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жауапты орындаушыны айқындайды, тиісті бұрыштама қояды (2 сағат);</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өтініштің қойылатын талаптарға сәйкестігін қарайды және мемлекеттік көрсетілетін қызмет нәтижесінің жобасын дайындайды (8 жұмыс күні);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шешім қабылдайды және мемлекеттік қызмет көрсету нәтижесінің жобасына қол қояды (1 жұмыс күні);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алушыға мемлекеттік қызмет көрсетудің нәтижесін беру үшін, көрсетілетін қызметті берушінің қызметкері нәтижені ХҚО-ға жібереді (15 минут).</w:t>
      </w:r>
    </w:p>
    <w:bookmarkEnd w:id="11"/>
    <w:bookmarkStart w:name="z51" w:id="1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
    <w:bookmarkStart w:name="z52" w:id="13"/>
    <w:p>
      <w:pPr>
        <w:spacing w:after="0"/>
        <w:ind w:left="0"/>
        <w:jc w:val="both"/>
      </w:pPr>
      <w:r>
        <w:rPr>
          <w:rFonts w:ascii="Times New Roman"/>
          <w:b w:val="false"/>
          <w:i w:val="false"/>
          <w:color w:val="000000"/>
          <w:sz w:val="28"/>
        </w:rPr>
        <w:t>
      Халыққа қызмет көрсету орталығына жүгіну тәртібін, көрсетілетін қызметті алушының өтінішін өңдеу ұзақтығын сипаттауды: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орталығының қызметкері 15 минут ішінде көрсетілетін қызметті алушының өтінішің және мемлекеттік қызметті көрсетуге қажетті өзге де құжаттарын тіркейді және көрсетілетін қызметті алушыға ХҚО қызметкерінің ЭЦК-мен куәландырылған ХҚО интеграциялық ақпараттық жүйе (бұдан әрі – ХҚО ИАЖ) арқылы электрондық құжат нысанындағы құжаттардың көшірмесін жолдайды.</w:t>
      </w:r>
      <w:r>
        <w:br/>
      </w:r>
      <w:r>
        <w:rPr>
          <w:rFonts w:ascii="Times New Roman"/>
          <w:b w:val="false"/>
          <w:i w:val="false"/>
          <w:color w:val="000000"/>
          <w:sz w:val="28"/>
        </w:rPr>
        <w:t>
      </w:t>
      </w:r>
      <w:r>
        <w:rPr>
          <w:rFonts w:ascii="Times New Roman"/>
          <w:b w:val="false"/>
          <w:i w:val="false"/>
          <w:color w:val="000000"/>
          <w:sz w:val="28"/>
        </w:rPr>
        <w:t>ХҚО ИАЖ-да көрсетілетін қызмет алушының сұрауын тіркеу және өңдеу кезіндегі халыққа ХҚО жұмысшыларының келесі іс-қимылдарды атқарады:</w:t>
      </w:r>
      <w:r>
        <w:br/>
      </w:r>
      <w:r>
        <w:rPr>
          <w:rFonts w:ascii="Times New Roman"/>
          <w:b w:val="false"/>
          <w:i w:val="false"/>
          <w:color w:val="000000"/>
          <w:sz w:val="28"/>
        </w:rPr>
        <w:t xml:space="preserve">
      1) </w:t>
      </w:r>
      <w:r>
        <w:rPr>
          <w:rFonts w:ascii="Times New Roman"/>
          <w:b w:val="false"/>
          <w:i w:val="false"/>
          <w:color w:val="000000"/>
          <w:sz w:val="28"/>
        </w:rPr>
        <w:t>1-үдеріс – қызмет көрсету үшін ХҚО операторының ХҚО ИАЖ-сінің ақпараттық жұмыс орнына логинді және парольді (авторизациялау үдерісі) енгізуі;</w:t>
      </w:r>
      <w:r>
        <w:br/>
      </w:r>
      <w:r>
        <w:rPr>
          <w:rFonts w:ascii="Times New Roman"/>
          <w:b w:val="false"/>
          <w:i w:val="false"/>
          <w:color w:val="000000"/>
          <w:sz w:val="28"/>
        </w:rPr>
        <w:t xml:space="preserve">
      2) </w:t>
      </w:r>
      <w:r>
        <w:rPr>
          <w:rFonts w:ascii="Times New Roman"/>
          <w:b w:val="false"/>
          <w:i w:val="false"/>
          <w:color w:val="000000"/>
          <w:sz w:val="28"/>
        </w:rPr>
        <w:t>2-үдеріс – ХҚО операторының қызметті таңдауы, экранға мемлекеттік қызметті көрсету үшін сұраныс нысанының шығуы және ХҚО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r>
        <w:br/>
      </w:r>
      <w:r>
        <w:rPr>
          <w:rFonts w:ascii="Times New Roman"/>
          <w:b w:val="false"/>
          <w:i w:val="false"/>
          <w:color w:val="000000"/>
          <w:sz w:val="28"/>
        </w:rPr>
        <w:t xml:space="preserve">
      3) </w:t>
      </w:r>
      <w:r>
        <w:rPr>
          <w:rFonts w:ascii="Times New Roman"/>
          <w:b w:val="false"/>
          <w:i w:val="false"/>
          <w:color w:val="000000"/>
          <w:sz w:val="28"/>
        </w:rPr>
        <w:t>3-үдеріс – электрондық үкімет шлюзі арқылы жеке тұлғалар мемлекеттік деректер қорына, заңды тұлғалар мемлекеттік деректер қорына қызмет алушының мәліметтері туралы сұрауын, сондай-ақ бірыңғай нотариалдық ақпараттық жүйесіне - қызмет алушы өкілінің сенімхат мәліметтері туралы жолдау;</w:t>
      </w:r>
      <w:r>
        <w:br/>
      </w:r>
      <w:r>
        <w:rPr>
          <w:rFonts w:ascii="Times New Roman"/>
          <w:b w:val="false"/>
          <w:i w:val="false"/>
          <w:color w:val="000000"/>
          <w:sz w:val="28"/>
        </w:rPr>
        <w:t xml:space="preserve">
      4) </w:t>
      </w:r>
      <w:r>
        <w:rPr>
          <w:rFonts w:ascii="Times New Roman"/>
          <w:b w:val="false"/>
          <w:i w:val="false"/>
          <w:color w:val="000000"/>
          <w:sz w:val="28"/>
        </w:rPr>
        <w:t>1-шарт - жеке тұлғалар мемлекеттік деректер қорына, заңды тұлғалар мемлекеттік деректер қорына қызмет алушының мәліметтерінің және бірыңғай нотариалдық ақпараттық жүйесінде сенім хат мәліметтерінің бар болуын тексеру;</w:t>
      </w:r>
      <w:r>
        <w:br/>
      </w:r>
      <w:r>
        <w:rPr>
          <w:rFonts w:ascii="Times New Roman"/>
          <w:b w:val="false"/>
          <w:i w:val="false"/>
          <w:color w:val="000000"/>
          <w:sz w:val="28"/>
        </w:rPr>
        <w:t xml:space="preserve">
      5) </w:t>
      </w:r>
      <w:r>
        <w:rPr>
          <w:rFonts w:ascii="Times New Roman"/>
          <w:b w:val="false"/>
          <w:i w:val="false"/>
          <w:color w:val="000000"/>
          <w:sz w:val="28"/>
        </w:rPr>
        <w:t>4-үдеріс – қызмет алушының жеке тұлғалар мемлекеттік деректер қорына, заңды тұлғалар мемлекеттік деректер қорына және сенімхаттың бірыңғай нотариалдық ақпараттық жүйесінде мәліметтерінің болмауына байланысты, мәліметтерді алуға мүмкіншіліктің жоқтығы туралы хабарламаны қалыптастыру;</w:t>
      </w:r>
      <w:r>
        <w:br/>
      </w:r>
      <w:r>
        <w:rPr>
          <w:rFonts w:ascii="Times New Roman"/>
          <w:b w:val="false"/>
          <w:i w:val="false"/>
          <w:color w:val="000000"/>
          <w:sz w:val="28"/>
        </w:rPr>
        <w:t xml:space="preserve">
      6) </w:t>
      </w:r>
      <w:r>
        <w:rPr>
          <w:rFonts w:ascii="Times New Roman"/>
          <w:b w:val="false"/>
          <w:i w:val="false"/>
          <w:color w:val="000000"/>
          <w:sz w:val="28"/>
        </w:rPr>
        <w:t>5-үдеріс – электрондық үкіметтің аумақтық шлюзі ақпараттық жұмыс орнына электрондық үкімет шлюзі арқылы ХҚО операторының ЭЦҚ-мен куәландырылған (қол қойылған) электрондық құжаттарды (қызмет алушының сұранысын) жолдау;</w:t>
      </w:r>
      <w:r>
        <w:br/>
      </w:r>
      <w:r>
        <w:rPr>
          <w:rFonts w:ascii="Times New Roman"/>
          <w:b w:val="false"/>
          <w:i w:val="false"/>
          <w:color w:val="000000"/>
          <w:sz w:val="28"/>
        </w:rPr>
        <w:t xml:space="preserve">
      7) </w:t>
      </w:r>
      <w:r>
        <w:rPr>
          <w:rFonts w:ascii="Times New Roman"/>
          <w:b w:val="false"/>
          <w:i w:val="false"/>
          <w:color w:val="000000"/>
          <w:sz w:val="28"/>
        </w:rPr>
        <w:t xml:space="preserve">6-үдеріс – 15 минут ішінде ХҚО ИАЖ ақпараттық жұмыс орнына қалыптастырған мемлекеттік қызмет көрсету қорытындысын алушының алуы (анықтама беруі немесе дәлелді бас тарту) жеке басы куәлігін көрсеткен кезде (немесе нотариалды расталған сенімхат бойынша оның өкілінің) тиісті құжаттарды қабылдау туралы қолхат негізінде. </w:t>
      </w:r>
      <w:r>
        <w:br/>
      </w:r>
      <w:r>
        <w:rPr>
          <w:rFonts w:ascii="Times New Roman"/>
          <w:b w:val="false"/>
          <w:i w:val="false"/>
          <w:color w:val="000000"/>
          <w:sz w:val="28"/>
        </w:rPr>
        <w:t>
      </w:t>
      </w:r>
      <w:r>
        <w:rPr>
          <w:rFonts w:ascii="Times New Roman"/>
          <w:b w:val="false"/>
          <w:i w:val="false"/>
          <w:color w:val="000000"/>
          <w:sz w:val="28"/>
        </w:rPr>
        <w:t>ХҚО арқылы мемлекеттік қызметті көрсету бойынша іске қосылатын ақпараттық жүйелердің функционалдық өзара 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келтірілген.</w:t>
      </w:r>
      <w:r>
        <w:br/>
      </w:r>
      <w:r>
        <w:rPr>
          <w:rFonts w:ascii="Times New Roman"/>
          <w:b w:val="false"/>
          <w:i w:val="false"/>
          <w:color w:val="000000"/>
          <w:sz w:val="28"/>
        </w:rPr>
        <w:t>
      </w:t>
      </w:r>
      <w:r>
        <w:rPr>
          <w:rFonts w:ascii="Times New Roman"/>
          <w:b w:val="false"/>
          <w:i w:val="false"/>
          <w:color w:val="000000"/>
          <w:sz w:val="28"/>
        </w:rPr>
        <w:t>Порталы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xml:space="preserve">
      1) </w:t>
      </w:r>
      <w:r>
        <w:rPr>
          <w:rFonts w:ascii="Times New Roman"/>
          <w:b w:val="false"/>
          <w:i w:val="false"/>
          <w:color w:val="000000"/>
          <w:sz w:val="28"/>
        </w:rPr>
        <w:t>жеке сәйкестендіру нөмірі және бизнес сәйкестендіру нөмірі (бұдан әрі –ЖСН/БСН), сондай-ақ парольдің (порталда тіркелмеген қызмет алушылар үшін іске асырылады) көмегімен қызмет алушы порталға тіркелуді жүзеге асырады;</w:t>
      </w:r>
      <w:r>
        <w:br/>
      </w:r>
      <w:r>
        <w:rPr>
          <w:rFonts w:ascii="Times New Roman"/>
          <w:b w:val="false"/>
          <w:i w:val="false"/>
          <w:color w:val="000000"/>
          <w:sz w:val="28"/>
        </w:rPr>
        <w:t xml:space="preserve">
      2) </w:t>
      </w:r>
      <w:r>
        <w:rPr>
          <w:rFonts w:ascii="Times New Roman"/>
          <w:b w:val="false"/>
          <w:i w:val="false"/>
          <w:color w:val="000000"/>
          <w:sz w:val="28"/>
        </w:rPr>
        <w:t>1-үдеріс – қызметті алу үшін порталда қызмет алушы ЖСН/БСН және паролін (авторизациялау үдерісі) енгізу;</w:t>
      </w:r>
      <w:r>
        <w:br/>
      </w:r>
      <w:r>
        <w:rPr>
          <w:rFonts w:ascii="Times New Roman"/>
          <w:b w:val="false"/>
          <w:i w:val="false"/>
          <w:color w:val="000000"/>
          <w:sz w:val="28"/>
        </w:rPr>
        <w:t xml:space="preserve">
      3) </w:t>
      </w:r>
      <w:r>
        <w:rPr>
          <w:rFonts w:ascii="Times New Roman"/>
          <w:b w:val="false"/>
          <w:i w:val="false"/>
          <w:color w:val="000000"/>
          <w:sz w:val="28"/>
        </w:rPr>
        <w:t>1-шарт – ЖСН/БСН және пароль арқылы тіркелген қызмет алушының мәліметтерінің дұрыстығын порталда тексеру;</w:t>
      </w:r>
      <w:r>
        <w:br/>
      </w:r>
      <w:r>
        <w:rPr>
          <w:rFonts w:ascii="Times New Roman"/>
          <w:b w:val="false"/>
          <w:i w:val="false"/>
          <w:color w:val="000000"/>
          <w:sz w:val="28"/>
        </w:rPr>
        <w:t xml:space="preserve">
      4) </w:t>
      </w:r>
      <w:r>
        <w:rPr>
          <w:rFonts w:ascii="Times New Roman"/>
          <w:b w:val="false"/>
          <w:i w:val="false"/>
          <w:color w:val="000000"/>
          <w:sz w:val="28"/>
        </w:rPr>
        <w:t xml:space="preserve">2-үдеріс – қызмет алушының құжаттарында бұзушылықтың болғандығына байланысты, авторизациядан бас тарту жөнінде порталда хабарламаны қалыптастыру; </w:t>
      </w:r>
      <w:r>
        <w:br/>
      </w:r>
      <w:r>
        <w:rPr>
          <w:rFonts w:ascii="Times New Roman"/>
          <w:b w:val="false"/>
          <w:i w:val="false"/>
          <w:color w:val="000000"/>
          <w:sz w:val="28"/>
        </w:rPr>
        <w:t xml:space="preserve">
      5) </w:t>
      </w:r>
      <w:r>
        <w:rPr>
          <w:rFonts w:ascii="Times New Roman"/>
          <w:b w:val="false"/>
          <w:i w:val="false"/>
          <w:color w:val="000000"/>
          <w:sz w:val="28"/>
        </w:rPr>
        <w:t xml:space="preserve">3-үдеріс – қызмет алушының осы регламентте көрсетілетін қызметті таңдауы, қызмет көрсету үшін сұрау салу нысанын экранға шығару, үлгі талаптарының және оның құрылымын ескере отырып, қызмет алушының нысанды (мәліметтерді енгізуі) толтыруы, сұрау салу нысанына регламенттің 9-тармағында көрсетілген қажетті құжаттар көшірмелерін электрондық түрде жалғауы, сондай-ақ сұранысты растау (қол қою) үшін қызмет алушының ЭЦҚ тіркеу куәлігін таңдауы; </w:t>
      </w:r>
      <w:r>
        <w:br/>
      </w:r>
      <w:r>
        <w:rPr>
          <w:rFonts w:ascii="Times New Roman"/>
          <w:b w:val="false"/>
          <w:i w:val="false"/>
          <w:color w:val="000000"/>
          <w:sz w:val="28"/>
        </w:rPr>
        <w:t xml:space="preserve">
      6) </w:t>
      </w:r>
      <w:r>
        <w:rPr>
          <w:rFonts w:ascii="Times New Roman"/>
          <w:b w:val="false"/>
          <w:i w:val="false"/>
          <w:color w:val="000000"/>
          <w:sz w:val="28"/>
        </w:rPr>
        <w:t xml:space="preserve">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 (сұраныста көрсетілген ЖСН/БСН және электрондық сандық қолымен тіркеу куәлігінде көрсетілген жеке сәйкестендіру нөмірі/бизнес сәйкестендіру нөмірлерін) тексеру; </w:t>
      </w:r>
      <w:r>
        <w:br/>
      </w:r>
      <w:r>
        <w:rPr>
          <w:rFonts w:ascii="Times New Roman"/>
          <w:b w:val="false"/>
          <w:i w:val="false"/>
          <w:color w:val="000000"/>
          <w:sz w:val="28"/>
        </w:rPr>
        <w:t xml:space="preserve">
      7) </w:t>
      </w:r>
      <w:r>
        <w:rPr>
          <w:rFonts w:ascii="Times New Roman"/>
          <w:b w:val="false"/>
          <w:i w:val="false"/>
          <w:color w:val="000000"/>
          <w:sz w:val="28"/>
        </w:rPr>
        <w:t xml:space="preserve">4-үдеріс – қызмет алушының электрондық сандық қолымен расталмағандығына байланысты, сұратылып жатқан қызметтен бас тарту жөнінде хабарлама қалыптастыру; </w:t>
      </w:r>
      <w:r>
        <w:br/>
      </w:r>
      <w:r>
        <w:rPr>
          <w:rFonts w:ascii="Times New Roman"/>
          <w:b w:val="false"/>
          <w:i w:val="false"/>
          <w:color w:val="000000"/>
          <w:sz w:val="28"/>
        </w:rPr>
        <w:t xml:space="preserve">
      8) </w:t>
      </w:r>
      <w:r>
        <w:rPr>
          <w:rFonts w:ascii="Times New Roman"/>
          <w:b w:val="false"/>
          <w:i w:val="false"/>
          <w:color w:val="000000"/>
          <w:sz w:val="28"/>
        </w:rPr>
        <w:t xml:space="preserve">5-үдеріс – қызмет алушының сұранысын өңдеу үшін электрондық үкімет шлюзі арқылы қызмет алушының ЭЦҚ-мен куәландырылған (қол қойылған) электрондық құжаттарды (қызмет алушының сұрауы) электрондық үкіметінің аумақтық шлюзі ақпараттық жұмыс орнына жолдауы; </w:t>
      </w:r>
      <w:r>
        <w:br/>
      </w:r>
      <w:r>
        <w:rPr>
          <w:rFonts w:ascii="Times New Roman"/>
          <w:b w:val="false"/>
          <w:i w:val="false"/>
          <w:color w:val="000000"/>
          <w:sz w:val="28"/>
        </w:rPr>
        <w:t xml:space="preserve">
      9) </w:t>
      </w:r>
      <w:r>
        <w:rPr>
          <w:rFonts w:ascii="Times New Roman"/>
          <w:b w:val="false"/>
          <w:i w:val="false"/>
          <w:color w:val="000000"/>
          <w:sz w:val="28"/>
        </w:rPr>
        <w:t xml:space="preserve">3-шарт – көрсетілетін қызмет берушінің Стандарттің </w:t>
      </w:r>
      <w:r>
        <w:rPr>
          <w:rFonts w:ascii="Times New Roman"/>
          <w:b w:val="false"/>
          <w:i w:val="false"/>
          <w:color w:val="000000"/>
          <w:sz w:val="28"/>
        </w:rPr>
        <w:t>9-тармағында</w:t>
      </w:r>
      <w:r>
        <w:rPr>
          <w:rFonts w:ascii="Times New Roman"/>
          <w:b w:val="false"/>
          <w:i w:val="false"/>
          <w:color w:val="000000"/>
          <w:sz w:val="28"/>
        </w:rPr>
        <w:t xml:space="preserve"> көзделген қызмет алушының қосымша ұсынған құжаттарының сәйкестігін тексеруі; </w:t>
      </w:r>
      <w:r>
        <w:br/>
      </w:r>
      <w:r>
        <w:rPr>
          <w:rFonts w:ascii="Times New Roman"/>
          <w:b w:val="false"/>
          <w:i w:val="false"/>
          <w:color w:val="000000"/>
          <w:sz w:val="28"/>
        </w:rPr>
        <w:t xml:space="preserve">
      10) </w:t>
      </w:r>
      <w:r>
        <w:rPr>
          <w:rFonts w:ascii="Times New Roman"/>
          <w:b w:val="false"/>
          <w:i w:val="false"/>
          <w:color w:val="000000"/>
          <w:sz w:val="28"/>
        </w:rPr>
        <w:t xml:space="preserve">6-үдеріс – қызмет алушының құжаттарында бұзушылықтың болғандығына байланысты, сұратылып отырған қызметтен бас тарту жөнінде хабарламаны қалыптастыруы; </w:t>
      </w:r>
      <w:r>
        <w:br/>
      </w:r>
      <w:r>
        <w:rPr>
          <w:rFonts w:ascii="Times New Roman"/>
          <w:b w:val="false"/>
          <w:i w:val="false"/>
          <w:color w:val="000000"/>
          <w:sz w:val="28"/>
        </w:rPr>
        <w:t xml:space="preserve">
      11) </w:t>
      </w:r>
      <w:r>
        <w:rPr>
          <w:rFonts w:ascii="Times New Roman"/>
          <w:b w:val="false"/>
          <w:i w:val="false"/>
          <w:color w:val="000000"/>
          <w:sz w:val="28"/>
        </w:rPr>
        <w:t xml:space="preserve">7-үдеріс – қызмет алушының порталда қалыптастырылған қызметтің нәтижесін алуы. </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нәтижесі көрсетілетін қызмет берушінің құзырлы тұлғаның ЭЦҚ-мен куәландырылған электрондық құжат түрінде қызмет алушының "жеке кабинетіне" жіберіледі. </w:t>
      </w:r>
      <w:r>
        <w:br/>
      </w:r>
      <w:r>
        <w:rPr>
          <w:rFonts w:ascii="Times New Roman"/>
          <w:b w:val="false"/>
          <w:i w:val="false"/>
          <w:color w:val="000000"/>
          <w:sz w:val="28"/>
        </w:rPr>
        <w:t>
      </w:t>
      </w:r>
      <w:r>
        <w:rPr>
          <w:rFonts w:ascii="Times New Roman"/>
          <w:b w:val="false"/>
          <w:i w:val="false"/>
          <w:color w:val="000000"/>
          <w:sz w:val="28"/>
        </w:rPr>
        <w:t>"Электрондық үкімет" портал арқылы мемлекеттік қызмет көрсету кезіндегі ақпараттық жүйелердің функционалдық өзара әрекеттерінің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ХҚО-мен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мемлекеттік қызмет көрсетудің бизнес-процестерінің анықтамалығында көрсетіледі.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аумағында</w:t>
            </w:r>
            <w:r>
              <w:br/>
            </w:r>
            <w:r>
              <w:rPr>
                <w:rFonts w:ascii="Times New Roman"/>
                <w:b w:val="false"/>
                <w:i w:val="false"/>
                <w:color w:val="000000"/>
                <w:sz w:val="20"/>
              </w:rPr>
              <w:t>таратылатын шетелдік мерзімді баспасөз</w:t>
            </w:r>
            <w:r>
              <w:br/>
            </w:r>
            <w:r>
              <w:rPr>
                <w:rFonts w:ascii="Times New Roman"/>
                <w:b w:val="false"/>
                <w:i w:val="false"/>
                <w:color w:val="000000"/>
                <w:sz w:val="20"/>
              </w:rPr>
              <w:t>басылымдарын есепке алу"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79" w:id="14"/>
    <w:p>
      <w:pPr>
        <w:spacing w:after="0"/>
        <w:ind w:left="0"/>
        <w:jc w:val="left"/>
      </w:pPr>
      <w:r>
        <w:rPr>
          <w:rFonts w:ascii="Times New Roman"/>
          <w:b/>
          <w:i w:val="false"/>
          <w:color w:val="000000"/>
        </w:rPr>
        <w:t xml:space="preserve"> ХҚО арқылы мемлекеттік қызмет көрсетуге тартылған ақпараттық жүйелердің функционалдық өзара іс-қимыл диаграммасы</w:t>
      </w:r>
    </w:p>
    <w:bookmarkEnd w:id="14"/>
    <w:bookmarkStart w:name="z80" w:id="15"/>
    <w:p>
      <w:pPr>
        <w:spacing w:after="0"/>
        <w:ind w:left="0"/>
        <w:jc w:val="left"/>
      </w:pPr>
    </w:p>
    <w:bookmarkEnd w:id="15"/>
    <w:p>
      <w:pPr>
        <w:spacing w:after="0"/>
        <w:ind w:left="0"/>
        <w:jc w:val="both"/>
      </w:pPr>
      <w:r>
        <w:drawing>
          <wp:inline distT="0" distB="0" distL="0" distR="0">
            <wp:extent cx="76327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3162300"/>
                    </a:xfrm>
                    <a:prstGeom prst="rect">
                      <a:avLst/>
                    </a:prstGeom>
                  </pic:spPr>
                </pic:pic>
              </a:graphicData>
            </a:graphic>
          </wp:inline>
        </w:drawing>
      </w:r>
    </w:p>
    <w:p>
      <w:pPr>
        <w:spacing w:after="0"/>
        <w:ind w:left="0"/>
        <w:jc w:val="left"/>
      </w:pPr>
      <w:r>
        <w:br/>
      </w:r>
    </w:p>
    <w:bookmarkStart w:name="z81" w:id="16"/>
    <w:p>
      <w:pPr>
        <w:spacing w:after="0"/>
        <w:ind w:left="0"/>
        <w:jc w:val="left"/>
      </w:pPr>
    </w:p>
    <w:bookmarkEnd w:id="16"/>
    <w:p>
      <w:pPr>
        <w:spacing w:after="0"/>
        <w:ind w:left="0"/>
        <w:jc w:val="both"/>
      </w:pPr>
      <w:r>
        <w:drawing>
          <wp:inline distT="0" distB="0" distL="0" distR="0">
            <wp:extent cx="60833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83300" cy="527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аумағында</w:t>
            </w:r>
            <w:r>
              <w:br/>
            </w:r>
            <w:r>
              <w:rPr>
                <w:rFonts w:ascii="Times New Roman"/>
                <w:b w:val="false"/>
                <w:i w:val="false"/>
                <w:color w:val="000000"/>
                <w:sz w:val="20"/>
              </w:rPr>
              <w:t>таратылатын шетелдік мерзімді баспасөз</w:t>
            </w:r>
            <w:r>
              <w:br/>
            </w:r>
            <w:r>
              <w:rPr>
                <w:rFonts w:ascii="Times New Roman"/>
                <w:b w:val="false"/>
                <w:i w:val="false"/>
                <w:color w:val="000000"/>
                <w:sz w:val="20"/>
              </w:rPr>
              <w:t>басылымдарын есепке алу"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83" w:id="17"/>
    <w:p>
      <w:pPr>
        <w:spacing w:after="0"/>
        <w:ind w:left="0"/>
        <w:jc w:val="left"/>
      </w:pPr>
      <w:r>
        <w:rPr>
          <w:rFonts w:ascii="Times New Roman"/>
          <w:b/>
          <w:i w:val="false"/>
          <w:color w:val="000000"/>
        </w:rPr>
        <w:t xml:space="preserve"> Портал арқылы мемлекеттік қызмет көрсетуге қатысты ақпараттық жүйелердің функционалдық өзара іс-қимыл диаграммасы</w:t>
      </w:r>
    </w:p>
    <w:bookmarkEnd w:id="17"/>
    <w:bookmarkStart w:name="z84" w:id="18"/>
    <w:p>
      <w:pPr>
        <w:spacing w:after="0"/>
        <w:ind w:left="0"/>
        <w:jc w:val="both"/>
      </w:pPr>
      <w:r>
        <w:rPr>
          <w:rFonts w:ascii="Times New Roman"/>
          <w:b w:val="false"/>
          <w:i w:val="false"/>
          <w:color w:val="000000"/>
          <w:sz w:val="28"/>
        </w:rPr>
        <w:t>
      </w:t>
      </w:r>
    </w:p>
    <w:bookmarkEnd w:id="18"/>
    <w:p>
      <w:pPr>
        <w:spacing w:after="0"/>
        <w:ind w:left="0"/>
        <w:jc w:val="both"/>
      </w:pPr>
      <w:r>
        <w:drawing>
          <wp:inline distT="0" distB="0" distL="0" distR="0">
            <wp:extent cx="70993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993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19"/>
    <w:p>
      <w:pPr>
        <w:spacing w:after="0"/>
        <w:ind w:left="0"/>
        <w:jc w:val="both"/>
      </w:pPr>
      <w:r>
        <w:rPr>
          <w:rFonts w:ascii="Times New Roman"/>
          <w:b w:val="false"/>
          <w:i w:val="false"/>
          <w:color w:val="000000"/>
          <w:sz w:val="28"/>
        </w:rPr>
        <w:t>
      </w:t>
      </w:r>
    </w:p>
    <w:bookmarkEnd w:id="19"/>
    <w:p>
      <w:pPr>
        <w:spacing w:after="0"/>
        <w:ind w:left="0"/>
        <w:jc w:val="both"/>
      </w:pPr>
      <w:r>
        <w:drawing>
          <wp:inline distT="0" distB="0" distL="0" distR="0">
            <wp:extent cx="63119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119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облысы аумағында</w:t>
            </w:r>
            <w:r>
              <w:br/>
            </w:r>
            <w:r>
              <w:rPr>
                <w:rFonts w:ascii="Times New Roman"/>
                <w:b w:val="false"/>
                <w:i w:val="false"/>
                <w:color w:val="000000"/>
                <w:sz w:val="20"/>
              </w:rPr>
              <w:t>таратылатын шетелдік мерзімді баспасөз</w:t>
            </w:r>
            <w:r>
              <w:br/>
            </w:r>
            <w:r>
              <w:rPr>
                <w:rFonts w:ascii="Times New Roman"/>
                <w:b w:val="false"/>
                <w:i w:val="false"/>
                <w:color w:val="000000"/>
                <w:sz w:val="20"/>
              </w:rPr>
              <w:t>басылымдарын есепке алу"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87" w:id="20"/>
    <w:p>
      <w:pPr>
        <w:spacing w:after="0"/>
        <w:ind w:left="0"/>
        <w:jc w:val="left"/>
      </w:pPr>
      <w:r>
        <w:rPr>
          <w:rFonts w:ascii="Times New Roman"/>
          <w:b/>
          <w:i w:val="false"/>
          <w:color w:val="000000"/>
        </w:rPr>
        <w:t xml:space="preserve">  "Қарағанды облысы аумағында таратылатын шетелдік мерзімді баспасөз басылымдарын есепке алу" мемлекеттік көрсетілетін қызмет көрсетудің бизнес-процестерінің анықтамалығы</w:t>
      </w:r>
    </w:p>
    <w:bookmarkEnd w:id="20"/>
    <w:bookmarkStart w:name="z88" w:id="21"/>
    <w:p>
      <w:pPr>
        <w:spacing w:after="0"/>
        <w:ind w:left="0"/>
        <w:jc w:val="left"/>
      </w:pPr>
    </w:p>
    <w:bookmarkEnd w:id="21"/>
    <w:p>
      <w:pPr>
        <w:spacing w:after="0"/>
        <w:ind w:left="0"/>
        <w:jc w:val="both"/>
      </w:pPr>
      <w:r>
        <w:drawing>
          <wp:inline distT="0" distB="0" distL="0" distR="0">
            <wp:extent cx="71247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24700" cy="8229600"/>
                    </a:xfrm>
                    <a:prstGeom prst="rect">
                      <a:avLst/>
                    </a:prstGeom>
                  </pic:spPr>
                </pic:pic>
              </a:graphicData>
            </a:graphic>
          </wp:inline>
        </w:drawing>
      </w:r>
    </w:p>
    <w:p>
      <w:pPr>
        <w:spacing w:after="0"/>
        <w:ind w:left="0"/>
        <w:jc w:val="left"/>
      </w:pPr>
      <w:r>
        <w:br/>
      </w:r>
    </w:p>
    <w:bookmarkStart w:name="z89" w:id="22"/>
    <w:p>
      <w:pPr>
        <w:spacing w:after="0"/>
        <w:ind w:left="0"/>
        <w:jc w:val="left"/>
      </w:pPr>
    </w:p>
    <w:bookmarkEnd w:id="22"/>
    <w:p>
      <w:pPr>
        <w:spacing w:after="0"/>
        <w:ind w:left="0"/>
        <w:jc w:val="both"/>
      </w:pPr>
      <w:r>
        <w:drawing>
          <wp:inline distT="0" distB="0" distL="0" distR="0">
            <wp:extent cx="60452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45200" cy="3886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