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577c" w14:textId="317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облысындағы облыстық маңызы бар қалалардың бірқатар құрамдас бөліктеріне атау беру және кейбір ауылдық елді мекендерді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5 маусымдағы № 30/04 бірлескен қаулысы және Қарағанды облыстық мәслихатының 2015 жылғы 25 маусымдағы XХXV сессиясының № 399 шешімі. Қарағанды облысының Әділет департаментінде 2015 жылғы 7 шілдеде № 3322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 Үкіметі жанындағы Республикалық ономастика комиссиясының 2014 жылғы 7 қарашадағы және Қарағанды облысы әкімдігінің жанындағы облыстық ономастика комиссиясының 2014 жылғы 3 желтоқсандағы қорытындылары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көшелеріне келесі атаулар: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"Күнгей" шағын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3-көшеге – Мұхаметхан Сейітқұлов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6-көшеге – Батыр Баян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7-көшеге – Игілік би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8-көшеге – Нәзір Төреқұлов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9-көшеге – Нұртас Оңдасынов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10-көшеге – Фазыл Кәрібжанов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11-көшеге – Кәрім Мыңбаев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12-көшеге – Шолпан Жандарбекова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14-көшеге – Ніл Мазитов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4-көшеге – Зада Қажыбеков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13-көшеге – Әбікен Төлеубаев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17-көшеге – Мәтен Рахымбеков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18-көшеге – Жақан Смақов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19-көшеге – Жүсіпбек Алтайбаев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20-көшеге – Ақселеу Сейдімбек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"Қалалық әуежай" шағын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1-көшеге – Қайролла Қабжанов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2-көшеге – Ғабдолла Құлқыбаев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3-көшеге – Жұмаш Әубәкіров есімі;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4-көшеге – Кәрібоз Шектібаев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Балқаш қаласындағы 3-шағын ауданға – Жидебай батыр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Бұқар жырау ауданының келесі ауылдық елді мекендері: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Корнеевка ауылы – Керней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Молодецкое ауылы – Жаңаталап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Осакаров ауданының келесі ауылдық елді мекені және аймағы: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Дальний ауылдық округі – Жансары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Дальний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Лиманное ауылы – Басқорық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Қарағанды облысының әкімдігі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(С.М. Әдекенов)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Қарағанды облысының әкімдігі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Қарағанды облысының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Чернов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