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e711" w14:textId="20ee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мемлекеттік сәулет-құрылыс бақылауы басқармасы"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4 ақпандағы № 05/02 қаулысы. Қарағанды облысының Әділет департаментінде 2015 жылғы 11 ақпанда № 2958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1"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2014 жылғы 29 желтоқсандағы № 1397 </w:t>
      </w:r>
      <w:r>
        <w:rPr>
          <w:rFonts w:ascii="Times New Roman"/>
          <w:b w:val="false"/>
          <w:i w:val="false"/>
          <w:color w:val="000000"/>
          <w:sz w:val="28"/>
        </w:rPr>
        <w:t>қаулысына</w:t>
      </w:r>
      <w:r>
        <w:rPr>
          <w:rFonts w:ascii="Times New Roman"/>
          <w:b w:val="false"/>
          <w:i w:val="false"/>
          <w:color w:val="000000"/>
          <w:sz w:val="28"/>
        </w:rPr>
        <w:t xml:space="preserve">, "Қарағанды облысының жергілікті мемлекеттік басқару құрылымын және атқарушы органдарының штат санының лимитін бекіту туралы" Қарағанды облысы әкімдігінің 2015 жылғы 9 қаңтардағы № 01/04 қаулысына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"Қарағанды облысының мемлекеттік сәулет-құрылыс бақылауы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"Қарағанды облысының мемлекеттік сәулет-құрылыс бақылауы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"Қарағанды облысының мемлекеттік сәулет-құрылыс бақылауы басқармасы" мемлекеттік мекемесі осы қаулыдан туындайтын өзгеде шаралар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орынбасарына жүктелсін.</w:t>
      </w:r>
    </w:p>
    <w:bookmarkEnd w:id="4"/>
    <w:bookmarkStart w:name="z6" w:id="5"/>
    <w:p>
      <w:pPr>
        <w:spacing w:after="0"/>
        <w:ind w:left="0"/>
        <w:jc w:val="both"/>
      </w:pPr>
      <w:r>
        <w:rPr>
          <w:rFonts w:ascii="Times New Roman"/>
          <w:b w:val="false"/>
          <w:i w:val="false"/>
          <w:color w:val="000000"/>
          <w:sz w:val="28"/>
        </w:rPr>
        <w:t>
      5. Осы қаулы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04 ақпандағы</w:t>
            </w:r>
            <w:r>
              <w:br/>
            </w:r>
            <w:r>
              <w:rPr>
                <w:rFonts w:ascii="Times New Roman"/>
                <w:b w:val="false"/>
                <w:i w:val="false"/>
                <w:color w:val="000000"/>
                <w:sz w:val="20"/>
              </w:rPr>
              <w:t xml:space="preserve">
№ 04/02 қаулысымен бекітілді </w:t>
            </w:r>
          </w:p>
          <w:bookmarkEnd w:id="6"/>
        </w:tc>
      </w:tr>
    </w:tbl>
    <w:bookmarkStart w:name="z8" w:id="7"/>
    <w:p>
      <w:pPr>
        <w:spacing w:after="0"/>
        <w:ind w:left="0"/>
        <w:jc w:val="left"/>
      </w:pPr>
      <w:r>
        <w:rPr>
          <w:rFonts w:ascii="Times New Roman"/>
          <w:b/>
          <w:i w:val="false"/>
          <w:color w:val="000000"/>
        </w:rPr>
        <w:t xml:space="preserve"> "Қарағанды облысының мемлекеттік сәулет-құрылыс бақылауы басқармасы" мемлекеттік мекемесі туралы 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"Қарағанды облысының мемлекеттік сәулет-құрылыс бақылауы басқармасы" мемлекеттік мекемесі Қарағанды облысы аумағында мемлекеттік сәулет-құрылыс бақылауы мен қадағалау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"Қарағанды облысының мемлекеттік сәулет-құрылыс бақылауы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"Қарағанды облысының мемлекеттік сәулет-құрылыс бақылауы басқармасы"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"Қарағанды облысының мемлекеттік сәулет-құрылыс бақылауы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"Қарағанды облысының мемлекеттік сәулет-құрылыс бақылауы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6. "Қарағанды облысының мемлекеттік сәулет-құрылыс бақылауы басқармасы" мемлекеттік мекемесі өз құзыретінің мәселелері бойынша заңнамада белгіленген тәртіппен "Қарағанды облысының мемлекеттік сәулет-құрылыс бақылауы басқармасы"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"Қарағанды облысының мемлекеттік сәулет-құрылыс бақылауы басқармасы" мемлекеттік мекемесі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xml:space="preserve">
      8. Заңды тұлғаның орналасқан жері: </w:t>
      </w:r>
    </w:p>
    <w:bookmarkEnd w:id="15"/>
    <w:p>
      <w:pPr>
        <w:spacing w:after="0"/>
        <w:ind w:left="0"/>
        <w:jc w:val="both"/>
      </w:pPr>
      <w:r>
        <w:rPr>
          <w:rFonts w:ascii="Times New Roman"/>
          <w:b w:val="false"/>
          <w:i w:val="false"/>
          <w:color w:val="000000"/>
          <w:sz w:val="28"/>
        </w:rPr>
        <w:t>
      Қазақстан Республикасы, 100000, Қарағанды облысы, Қарағанды қаласы, Төлепов көшесі, 14.</w:t>
      </w:r>
    </w:p>
    <w:bookmarkStart w:name="z18" w:id="16"/>
    <w:p>
      <w:pPr>
        <w:spacing w:after="0"/>
        <w:ind w:left="0"/>
        <w:jc w:val="both"/>
      </w:pPr>
      <w:r>
        <w:rPr>
          <w:rFonts w:ascii="Times New Roman"/>
          <w:b w:val="false"/>
          <w:i w:val="false"/>
          <w:color w:val="000000"/>
          <w:sz w:val="28"/>
        </w:rPr>
        <w:t>
      9.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"Қарағанды облысының мемлекеттік сәулет-құрылыс бақылауы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государственного архитектурно-строительного контроля Карагандинской области".</w:t>
      </w:r>
    </w:p>
    <w:bookmarkStart w:name="z19" w:id="17"/>
    <w:p>
      <w:pPr>
        <w:spacing w:after="0"/>
        <w:ind w:left="0"/>
        <w:jc w:val="both"/>
      </w:pPr>
      <w:r>
        <w:rPr>
          <w:rFonts w:ascii="Times New Roman"/>
          <w:b w:val="false"/>
          <w:i w:val="false"/>
          <w:color w:val="000000"/>
          <w:sz w:val="28"/>
        </w:rPr>
        <w:t>
      10. Осы Ереже "Қарағанды облысының мемлекеттік сәулет-құрылыс бақылауы басқармасы"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"Қарағанды облысының мемлекеттік сәулет-құрылыс бақылауы басқармасы"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12. "Қарағанды облысының мемлекеттік сәулет-құрылыс бақылауы басқармасы" мемлекеттік мекемесіне кәсіпкерлік субъектілерімен "Қарағанды облысының мемлекеттік сәулет-құрылыс бақылауы басқармасы" мемлекеттік мекемесінің функциялары болып табылатын міндеттерді орындау тұрғысында шарттық қатынастарға түсуге тыйым салынады. </w:t>
      </w:r>
    </w:p>
    <w:bookmarkEnd w:id="19"/>
    <w:p>
      <w:pPr>
        <w:spacing w:after="0"/>
        <w:ind w:left="0"/>
        <w:jc w:val="both"/>
      </w:pPr>
      <w:r>
        <w:rPr>
          <w:rFonts w:ascii="Times New Roman"/>
          <w:b w:val="false"/>
          <w:i w:val="false"/>
          <w:color w:val="000000"/>
          <w:sz w:val="28"/>
        </w:rPr>
        <w:t>
      Егер "Қарағанды облысының мемлекеттік сәулет-құрылыс бақылауы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Start w:name="z22"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13. "Қарағанды облысының мемлекеттік сәулет-құрылыс бақылауы басқармасы" мемлекеттік мекемесінің миссиясы:</w:t>
      </w:r>
    </w:p>
    <w:bookmarkEnd w:id="21"/>
    <w:p>
      <w:pPr>
        <w:spacing w:after="0"/>
        <w:ind w:left="0"/>
        <w:jc w:val="both"/>
      </w:pPr>
      <w:r>
        <w:rPr>
          <w:rFonts w:ascii="Times New Roman"/>
          <w:b w:val="false"/>
          <w:i w:val="false"/>
          <w:color w:val="000000"/>
          <w:sz w:val="28"/>
        </w:rPr>
        <w:t>
      Қарағанды облысы аумағында сәулет-құрылыс бақылау және қадағалау саласында мемлекеттік саясаттың дамуына және жетілдіруіне ықпал ету.</w:t>
      </w:r>
    </w:p>
    <w:bookmarkStart w:name="z24" w:id="22"/>
    <w:p>
      <w:pPr>
        <w:spacing w:after="0"/>
        <w:ind w:left="0"/>
        <w:jc w:val="both"/>
      </w:pPr>
      <w:r>
        <w:rPr>
          <w:rFonts w:ascii="Times New Roman"/>
          <w:b w:val="false"/>
          <w:i w:val="false"/>
          <w:color w:val="000000"/>
          <w:sz w:val="28"/>
        </w:rPr>
        <w:t>
      14. Міндеттері:</w:t>
      </w:r>
    </w:p>
    <w:bookmarkEnd w:id="22"/>
    <w:p>
      <w:pPr>
        <w:spacing w:after="0"/>
        <w:ind w:left="0"/>
        <w:jc w:val="both"/>
      </w:pPr>
      <w:r>
        <w:rPr>
          <w:rFonts w:ascii="Times New Roman"/>
          <w:b w:val="false"/>
          <w:i w:val="false"/>
          <w:color w:val="000000"/>
          <w:sz w:val="28"/>
        </w:rPr>
        <w:t>
      Қарағанды облысы аумағында мемлекеттік сәулет-құрылыс бақылауын және қадағалауын жүзеге асыру;</w:t>
      </w:r>
    </w:p>
    <w:p>
      <w:pPr>
        <w:spacing w:after="0"/>
        <w:ind w:left="0"/>
        <w:jc w:val="both"/>
      </w:pPr>
      <w:r>
        <w:rPr>
          <w:rFonts w:ascii="Times New Roman"/>
          <w:b w:val="false"/>
          <w:i w:val="false"/>
          <w:color w:val="000000"/>
          <w:sz w:val="28"/>
        </w:rPr>
        <w:t>
      Қарағанды облысының аумағында сәулет-құрылыс саласында лицензиялауды және аттестаттауды жүзеге асыру;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жүзеге асыру.</w:t>
      </w:r>
    </w:p>
    <w:bookmarkStart w:name="z25" w:id="23"/>
    <w:p>
      <w:pPr>
        <w:spacing w:after="0"/>
        <w:ind w:left="0"/>
        <w:jc w:val="both"/>
      </w:pPr>
      <w:r>
        <w:rPr>
          <w:rFonts w:ascii="Times New Roman"/>
          <w:b w:val="false"/>
          <w:i w:val="false"/>
          <w:color w:val="000000"/>
          <w:sz w:val="28"/>
        </w:rPr>
        <w:t xml:space="preserve">
      15. Функциялары: </w:t>
      </w:r>
    </w:p>
    <w:bookmarkEnd w:id="23"/>
    <w:p>
      <w:pPr>
        <w:spacing w:after="0"/>
        <w:ind w:left="0"/>
        <w:jc w:val="both"/>
      </w:pPr>
      <w:r>
        <w:rPr>
          <w:rFonts w:ascii="Times New Roman"/>
          <w:b w:val="false"/>
          <w:i w:val="false"/>
          <w:color w:val="000000"/>
          <w:sz w:val="28"/>
        </w:rPr>
        <w:t>
      құрылыстың сенімділігін және қауіпсіздігін, ведомстволық аумақта салынып жатқан объектілердің сенімді қызмет етуін қамтамасыз ету;</w:t>
      </w:r>
    </w:p>
    <w:p>
      <w:pPr>
        <w:spacing w:after="0"/>
        <w:ind w:left="0"/>
        <w:jc w:val="both"/>
      </w:pPr>
      <w:r>
        <w:rPr>
          <w:rFonts w:ascii="Times New Roman"/>
          <w:b w:val="false"/>
          <w:i w:val="false"/>
          <w:color w:val="000000"/>
          <w:sz w:val="28"/>
        </w:rPr>
        <w:t>
      ведомстволық аумақта жүзеге асырылып жатқан сәулет, қала құрылысы және құрылыс қызметі мәселелері бойынша орталық және жергілікті атқару органдарымен өзара әрекеттесу;</w:t>
      </w:r>
    </w:p>
    <w:p>
      <w:pPr>
        <w:spacing w:after="0"/>
        <w:ind w:left="0"/>
        <w:jc w:val="both"/>
      </w:pPr>
      <w:r>
        <w:rPr>
          <w:rFonts w:ascii="Times New Roman"/>
          <w:b w:val="false"/>
          <w:i w:val="false"/>
          <w:color w:val="000000"/>
          <w:sz w:val="28"/>
        </w:rPr>
        <w:t>
      объектілердің құрылыс сапасына мемлекеттік сәулет-құрылыс бақылауын жүзеге асыру, объектілерде мемлекеттік, сондай-ақ, Қазақстан Республикасының аумағында қолданылатын мемлекетаралық нормативтердің және жобалау шешімдерінің сақталуын жүзеге асыру;</w:t>
      </w:r>
    </w:p>
    <w:p>
      <w:pPr>
        <w:spacing w:after="0"/>
        <w:ind w:left="0"/>
        <w:jc w:val="both"/>
      </w:pPr>
      <w:r>
        <w:rPr>
          <w:rFonts w:ascii="Times New Roman"/>
          <w:b w:val="false"/>
          <w:i w:val="false"/>
          <w:color w:val="000000"/>
          <w:sz w:val="28"/>
        </w:rPr>
        <w:t>
      ведомстволық аумақтағы объектiлерде құрылыс-монтаж жұмыстарының сапасын қамтамасыз ету бойынша тапсырыс берушiлердiң техникалық қадағалау, жобаларды әзiрлеушiлердiң авторлық қадағалау және мердiгерлердiң (бас мердiгерлердiң) қадағалау қызметiне бақылауды жүзеге асыру;</w:t>
      </w:r>
    </w:p>
    <w:p>
      <w:pPr>
        <w:spacing w:after="0"/>
        <w:ind w:left="0"/>
        <w:jc w:val="both"/>
      </w:pPr>
      <w:r>
        <w:rPr>
          <w:rFonts w:ascii="Times New Roman"/>
          <w:b w:val="false"/>
          <w:i w:val="false"/>
          <w:color w:val="000000"/>
          <w:sz w:val="28"/>
        </w:rPr>
        <w:t>
      құрылыс-монтаж жұмыстарын жүргiзе бастағаны туралы хабарламада көрсетiлген деректердiң анықтығын белгiлеу бойынша тексерудi жүзеге асыру;</w:t>
      </w:r>
    </w:p>
    <w:p>
      <w:pPr>
        <w:spacing w:after="0"/>
        <w:ind w:left="0"/>
        <w:jc w:val="both"/>
      </w:pPr>
      <w:r>
        <w:rPr>
          <w:rFonts w:ascii="Times New Roman"/>
          <w:b w:val="false"/>
          <w:i w:val="false"/>
          <w:color w:val="000000"/>
          <w:sz w:val="28"/>
        </w:rPr>
        <w:t>
      Қазақстан Республикасы заңнамасында белгiленген тәртiпте нормативтiк құқықтық актiлердi және сәулет-құрылыс қызметi саласындағы мемлекеттiк нормативтiк талаптарды бұзушыларға тиiстi шаралар қолдану;</w:t>
      </w:r>
    </w:p>
    <w:p>
      <w:pPr>
        <w:spacing w:after="0"/>
        <w:ind w:left="0"/>
        <w:jc w:val="both"/>
      </w:pPr>
      <w:r>
        <w:rPr>
          <w:rFonts w:ascii="Times New Roman"/>
          <w:b w:val="false"/>
          <w:i w:val="false"/>
          <w:color w:val="000000"/>
          <w:sz w:val="28"/>
        </w:rPr>
        <w:t>
      объектiлер мен кешендер бойынша қабылдау және мемлекеттiк қабылдау комиссияларының жұмыстарына қатысу;</w:t>
      </w:r>
    </w:p>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салынып жатқан объектілерге тексеріс өткізу;</w:t>
      </w:r>
    </w:p>
    <w:p>
      <w:pPr>
        <w:spacing w:after="0"/>
        <w:ind w:left="0"/>
        <w:jc w:val="both"/>
      </w:pPr>
      <w:r>
        <w:rPr>
          <w:rFonts w:ascii="Times New Roman"/>
          <w:b w:val="false"/>
          <w:i w:val="false"/>
          <w:color w:val="000000"/>
          <w:sz w:val="28"/>
        </w:rPr>
        <w:t>
      ведомстволық аумақта салынып жатқан объектілерге инспекциялауды өткізу;</w:t>
      </w:r>
    </w:p>
    <w:p>
      <w:pPr>
        <w:spacing w:after="0"/>
        <w:ind w:left="0"/>
        <w:jc w:val="both"/>
      </w:pPr>
      <w:r>
        <w:rPr>
          <w:rFonts w:ascii="Times New Roman"/>
          <w:b w:val="false"/>
          <w:i w:val="false"/>
          <w:color w:val="000000"/>
          <w:sz w:val="28"/>
        </w:rPr>
        <w:t>
      әкімшілік құқық бұзушылық істері бойынша іс жүргізуді талдау және жүргізу;</w:t>
      </w:r>
    </w:p>
    <w:p>
      <w:pPr>
        <w:spacing w:after="0"/>
        <w:ind w:left="0"/>
        <w:jc w:val="both"/>
      </w:pPr>
      <w:r>
        <w:rPr>
          <w:rFonts w:ascii="Times New Roman"/>
          <w:b w:val="false"/>
          <w:i w:val="false"/>
          <w:color w:val="000000"/>
          <w:sz w:val="28"/>
        </w:rPr>
        <w:t>
      құрылыс-монтаж жұмыстарының басталғаны туралы хабарламаларды қабылдау;</w:t>
      </w:r>
    </w:p>
    <w:p>
      <w:pPr>
        <w:spacing w:after="0"/>
        <w:ind w:left="0"/>
        <w:jc w:val="both"/>
      </w:pPr>
      <w:r>
        <w:rPr>
          <w:rFonts w:ascii="Times New Roman"/>
          <w:b w:val="false"/>
          <w:i w:val="false"/>
          <w:color w:val="000000"/>
          <w:sz w:val="28"/>
        </w:rPr>
        <w:t>
      келіп түскен құрылыс-монтаж жұмыстарының басталғаны туралы хабарламаларды, қол қойылған келіспеушілік актілерін, хабарламаларды қабылдау туралы берілген талондарды мониторингтеу және талдау;</w:t>
      </w:r>
    </w:p>
    <w:p>
      <w:pPr>
        <w:spacing w:after="0"/>
        <w:ind w:left="0"/>
        <w:jc w:val="both"/>
      </w:pPr>
      <w:r>
        <w:rPr>
          <w:rFonts w:ascii="Times New Roman"/>
          <w:b w:val="false"/>
          <w:i w:val="false"/>
          <w:color w:val="000000"/>
          <w:sz w:val="28"/>
        </w:rPr>
        <w:t>
      келіп түскен құрылыс-монтаж жұмыстарының басталғаны туралы хабарламалар, қол қойылған келіспеушілік актілері, хабарламаларды қабылдау туралы берілген талондар және мониторинг бойынша ақпаратты уәкілетті органға уақытылы жолдау;</w:t>
      </w:r>
    </w:p>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кешендердің мониторингі;</w:t>
      </w:r>
    </w:p>
    <w:p>
      <w:pPr>
        <w:spacing w:after="0"/>
        <w:ind w:left="0"/>
        <w:jc w:val="both"/>
      </w:pPr>
      <w:r>
        <w:rPr>
          <w:rFonts w:ascii="Times New Roman"/>
          <w:b w:val="false"/>
          <w:i w:val="false"/>
          <w:color w:val="000000"/>
          <w:sz w:val="28"/>
        </w:rPr>
        <w:t>
      тексерістер мен бақылау нәтижелерін жинақтау және талдау;</w:t>
      </w:r>
    </w:p>
    <w:p>
      <w:pPr>
        <w:spacing w:after="0"/>
        <w:ind w:left="0"/>
        <w:jc w:val="both"/>
      </w:pPr>
      <w:r>
        <w:rPr>
          <w:rFonts w:ascii="Times New Roman"/>
          <w:b w:val="false"/>
          <w:i w:val="false"/>
          <w:color w:val="000000"/>
          <w:sz w:val="28"/>
        </w:rPr>
        <w:t>
      мемлекеттік қызметтер көрсету;</w:t>
      </w:r>
    </w:p>
    <w:p>
      <w:pPr>
        <w:spacing w:after="0"/>
        <w:ind w:left="0"/>
        <w:jc w:val="both"/>
      </w:pPr>
      <w:r>
        <w:rPr>
          <w:rFonts w:ascii="Times New Roman"/>
          <w:b w:val="false"/>
          <w:i w:val="false"/>
          <w:color w:val="000000"/>
          <w:sz w:val="28"/>
        </w:rPr>
        <w:t>
      азаматтардың өтініштерін қарау;</w:t>
      </w:r>
    </w:p>
    <w:p>
      <w:pPr>
        <w:spacing w:after="0"/>
        <w:ind w:left="0"/>
        <w:jc w:val="both"/>
      </w:pPr>
      <w:r>
        <w:rPr>
          <w:rFonts w:ascii="Times New Roman"/>
          <w:b w:val="false"/>
          <w:i w:val="false"/>
          <w:color w:val="000000"/>
          <w:sz w:val="28"/>
        </w:rPr>
        <w:t>
      сәулет-құрылыс бақылау және лицензиялау саласындағы заңнаманы жетілдіруге бағытталған нормативтік құқықтық актілерді және нормативтік техникалық құжаттарды әзірлеуге (қайта пысықтауға) қатысу;</w:t>
      </w:r>
    </w:p>
    <w:p>
      <w:pPr>
        <w:spacing w:after="0"/>
        <w:ind w:left="0"/>
        <w:jc w:val="both"/>
      </w:pPr>
      <w:r>
        <w:rPr>
          <w:rFonts w:ascii="Times New Roman"/>
          <w:b w:val="false"/>
          <w:i w:val="false"/>
          <w:color w:val="000000"/>
          <w:sz w:val="28"/>
        </w:rPr>
        <w:t>
      мемлекеттік сәулет-құрылыс бақылау, лицензиялау және аттестаттау мәселелері бойынша депутаттық сауалдарды, мемлекеттік органдардың хаттарын, жеке және заңды тұлғалардың, өзге де үкіметтік емес ұйымдардың өтініштерін қарау және оларға жауаптар дайындау.</w:t>
      </w:r>
    </w:p>
    <w:bookmarkStart w:name="z26" w:id="24"/>
    <w:p>
      <w:pPr>
        <w:spacing w:after="0"/>
        <w:ind w:left="0"/>
        <w:jc w:val="both"/>
      </w:pPr>
      <w:r>
        <w:rPr>
          <w:rFonts w:ascii="Times New Roman"/>
          <w:b w:val="false"/>
          <w:i w:val="false"/>
          <w:color w:val="000000"/>
          <w:sz w:val="28"/>
        </w:rPr>
        <w:t xml:space="preserve">
      16. Құқықтары мен міндеттері: </w:t>
      </w:r>
    </w:p>
    <w:bookmarkEnd w:id="24"/>
    <w:p>
      <w:pPr>
        <w:spacing w:after="0"/>
        <w:ind w:left="0"/>
        <w:jc w:val="both"/>
      </w:pPr>
      <w:r>
        <w:rPr>
          <w:rFonts w:ascii="Times New Roman"/>
          <w:b w:val="false"/>
          <w:i w:val="false"/>
          <w:color w:val="000000"/>
          <w:sz w:val="28"/>
        </w:rPr>
        <w:t xml:space="preserve">
      бекітілген заңнамалық тәртіпте соттарда құқықтар мен мүдделерін қорғауын ұйымдастыру және жүзеге асыру; </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құзыретіне кіретін мәселелері бойынша жеке және заңды тұлғаларға түсініктеме беру;</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құзыретіне кіретін мәселелерді шешуге қажетті ақпараттарды және материалдарды, басқа мемлекеттік органдарынан және лауазымды тұлғалардан сұрау және алу;</w:t>
      </w:r>
    </w:p>
    <w:p>
      <w:pPr>
        <w:spacing w:after="0"/>
        <w:ind w:left="0"/>
        <w:jc w:val="both"/>
      </w:pPr>
      <w:r>
        <w:rPr>
          <w:rFonts w:ascii="Times New Roman"/>
          <w:b w:val="false"/>
          <w:i w:val="false"/>
          <w:color w:val="000000"/>
          <w:sz w:val="28"/>
        </w:rPr>
        <w:t>
      Қарағанды облысы әкімдігінің қарауына өз қызметінің барлық мәселелері бойынша және сәулет, қала құрылысы және құрылыс мәселелері бойынша ұсыныстар енгізеді;</w:t>
      </w:r>
    </w:p>
    <w:p>
      <w:pPr>
        <w:spacing w:after="0"/>
        <w:ind w:left="0"/>
        <w:jc w:val="both"/>
      </w:pPr>
      <w:r>
        <w:rPr>
          <w:rFonts w:ascii="Times New Roman"/>
          <w:b w:val="false"/>
          <w:i w:val="false"/>
          <w:color w:val="000000"/>
          <w:sz w:val="28"/>
        </w:rPr>
        <w:t>
      сәулет, қала құрылысы және құрылыс саласы субъектілерінен ведомствоға қарасты аумағында салынуы белгіленген және салынып (қайта жаңартылып, кеңейтіліп, жаңғыртылып, күрделі жөнделіп) жатқан объектілер мен кешендер туралы ақпараттарды сұрайды және алады;</w:t>
      </w:r>
    </w:p>
    <w:p>
      <w:pPr>
        <w:spacing w:after="0"/>
        <w:ind w:left="0"/>
        <w:jc w:val="both"/>
      </w:pPr>
      <w:r>
        <w:rPr>
          <w:rFonts w:ascii="Times New Roman"/>
          <w:b w:val="false"/>
          <w:i w:val="false"/>
          <w:color w:val="000000"/>
          <w:sz w:val="28"/>
        </w:rPr>
        <w:t>
      танысу үшін тапсырыс берушілерден құрылыс объектісі бойынша қажетті жобалау және атқару құжаттамаларын, сондай-ақ тиісті жобалардың сараптамалық қорытындысын сұрайды және алады;</w:t>
      </w:r>
    </w:p>
    <w:p>
      <w:pPr>
        <w:spacing w:after="0"/>
        <w:ind w:left="0"/>
        <w:jc w:val="both"/>
      </w:pPr>
      <w:r>
        <w:rPr>
          <w:rFonts w:ascii="Times New Roman"/>
          <w:b w:val="false"/>
          <w:i w:val="false"/>
          <w:color w:val="000000"/>
          <w:sz w:val="28"/>
        </w:rPr>
        <w:t>
      салынып (қайта жаңартылып, кеңейтіліп, жаңғыртылып, күрделі жөнделіп) жатқан объектілер мен кешендерге кедергісіз кіреді және онда жүргізіліп жатқан құрылыс-монтаж жұмыстарына жедел инспекция жүргізеді;</w:t>
      </w:r>
    </w:p>
    <w:p>
      <w:pPr>
        <w:spacing w:after="0"/>
        <w:ind w:left="0"/>
        <w:jc w:val="both"/>
      </w:pPr>
      <w:r>
        <w:rPr>
          <w:rFonts w:ascii="Times New Roman"/>
          <w:b w:val="false"/>
          <w:i w:val="false"/>
          <w:color w:val="000000"/>
          <w:sz w:val="28"/>
        </w:rPr>
        <w:t>
      бақылау мен қадағалаудың өзге нысандарын жүзеге асырған кезде объектілерге барады;</w:t>
      </w:r>
    </w:p>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(жобалау шешімінен) ауытқуға жол берілгендігі анықталған жағдайда нұсқама береді;</w:t>
      </w:r>
    </w:p>
    <w:p>
      <w:pPr>
        <w:spacing w:after="0"/>
        <w:ind w:left="0"/>
        <w:jc w:val="both"/>
      </w:pPr>
      <w:r>
        <w:rPr>
          <w:rFonts w:ascii="Times New Roman"/>
          <w:b w:val="false"/>
          <w:i w:val="false"/>
          <w:color w:val="000000"/>
          <w:sz w:val="28"/>
        </w:rPr>
        <w:t>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қабылдайды;</w:t>
      </w:r>
    </w:p>
    <w:p>
      <w:pPr>
        <w:spacing w:after="0"/>
        <w:ind w:left="0"/>
        <w:jc w:val="both"/>
      </w:pPr>
      <w:r>
        <w:rPr>
          <w:rFonts w:ascii="Times New Roman"/>
          <w:b w:val="false"/>
          <w:i w:val="false"/>
          <w:color w:val="000000"/>
          <w:sz w:val="28"/>
        </w:rPr>
        <w:t>
      қолданыстағы заңнамаға сәйкес өзге де құқықтарды жүзеге асырады;</w:t>
      </w:r>
    </w:p>
    <w:p>
      <w:pPr>
        <w:spacing w:after="0"/>
        <w:ind w:left="0"/>
        <w:jc w:val="both"/>
      </w:pPr>
      <w:r>
        <w:rPr>
          <w:rFonts w:ascii="Times New Roman"/>
          <w:b w:val="false"/>
          <w:i w:val="false"/>
          <w:color w:val="000000"/>
          <w:sz w:val="28"/>
        </w:rPr>
        <w:t>
      ресми сұраным болған жағдайда заңнама шегінде өз құзыретінде қажетті материалдар мен анықтамаларды ұсынады;</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 қызметкерлерінің Ар-намыс Кодексінің нормаларын сақтауын қамтамасыз етеді;</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басқармасы"мемлекеттік мекемесінің құзыретіне кіретін мәселелері бойынша түсініктер береді;</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құзыретіне кіретін басқа да міндеттерін орындайды.</w:t>
      </w:r>
    </w:p>
    <w:bookmarkStart w:name="z27" w:id="25"/>
    <w:p>
      <w:pPr>
        <w:spacing w:after="0"/>
        <w:ind w:left="0"/>
        <w:jc w:val="left"/>
      </w:pPr>
      <w:r>
        <w:rPr>
          <w:rFonts w:ascii="Times New Roman"/>
          <w:b/>
          <w:i w:val="false"/>
          <w:color w:val="000000"/>
        </w:rPr>
        <w:t xml:space="preserve"> 3. Мемлекеттік органның қызметін ұйымдастыру</w:t>
      </w:r>
    </w:p>
    <w:bookmarkEnd w:id="25"/>
    <w:bookmarkStart w:name="z28" w:id="26"/>
    <w:p>
      <w:pPr>
        <w:spacing w:after="0"/>
        <w:ind w:left="0"/>
        <w:jc w:val="both"/>
      </w:pPr>
      <w:r>
        <w:rPr>
          <w:rFonts w:ascii="Times New Roman"/>
          <w:b w:val="false"/>
          <w:i w:val="false"/>
          <w:color w:val="000000"/>
          <w:sz w:val="28"/>
        </w:rPr>
        <w:t>
      17. "Қарағанды облысының мемлекеттік сәулет-құрылыс бақылауы басқармасы" мемлекеттік мекемесі басшылықты "Қарағанды облысының мемлекеттік сәулет-құрылыс бақылауы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18. "Қарағанды облысының мемлекеттік сәулет-құрылыс бақылауы басқармасы" мемлекеттік мекемесінің бірінші басшысын облыс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19. "Қарағанды облысының мемлекеттік сәулет-құрылыс бақылауы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басшының орынбасарлары болады.</w:t>
      </w:r>
    </w:p>
    <w:bookmarkEnd w:id="28"/>
    <w:bookmarkStart w:name="z31" w:id="29"/>
    <w:p>
      <w:pPr>
        <w:spacing w:after="0"/>
        <w:ind w:left="0"/>
        <w:jc w:val="both"/>
      </w:pPr>
      <w:r>
        <w:rPr>
          <w:rFonts w:ascii="Times New Roman"/>
          <w:b w:val="false"/>
          <w:i w:val="false"/>
          <w:color w:val="000000"/>
          <w:sz w:val="28"/>
        </w:rPr>
        <w:t>
      20. "Қарағанды облысының мемлекеттік сәулет-құрылыс бақылауы басқармасы" мемлекеттік мекемесі бірінші басшысының өкілеттігі:</w:t>
      </w:r>
    </w:p>
    <w:bookmarkEnd w:id="29"/>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мүдделерін барлық ұйымдарда Қазақстан Республикасының заңнамасымен белгіленген жағдайлар мен шектерде ұсынады;</w:t>
      </w:r>
    </w:p>
    <w:p>
      <w:pPr>
        <w:spacing w:after="0"/>
        <w:ind w:left="0"/>
        <w:jc w:val="both"/>
      </w:pPr>
      <w:r>
        <w:rPr>
          <w:rFonts w:ascii="Times New Roman"/>
          <w:b w:val="false"/>
          <w:i w:val="false"/>
          <w:color w:val="000000"/>
          <w:sz w:val="28"/>
        </w:rPr>
        <w:t>
      белгіленген лимит шегінде облыс әкімдігіне бекіту үшін "Қарағанды облысының мемлекеттік сәулет-құрылыс бақылауы басқармасы" мемлекеттік мекемесінің құрылымы мен штаттық кестесін, сондай-ақ, ондағы өзгерістерді ұсынады;</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ерекшеленген қызметкерін ынталандыру бойынша ұсыныстар енгізеді;</w:t>
      </w:r>
    </w:p>
    <w:p>
      <w:pPr>
        <w:spacing w:after="0"/>
        <w:ind w:left="0"/>
        <w:jc w:val="both"/>
      </w:pPr>
      <w:r>
        <w:rPr>
          <w:rFonts w:ascii="Times New Roman"/>
          <w:b w:val="false"/>
          <w:i w:val="false"/>
          <w:color w:val="000000"/>
          <w:sz w:val="28"/>
        </w:rPr>
        <w:t>
      жалпы басшылықты және "Қарағанды облысының мемлекеттік сәулет-құрылыс бақылауы басқармасы" мемлекеттік мекемесінің құрылымдық бөлімшелерінің қызметін үйлестіруді жүзеге асырады;</w:t>
      </w:r>
    </w:p>
    <w:p>
      <w:pPr>
        <w:spacing w:after="0"/>
        <w:ind w:left="0"/>
        <w:jc w:val="both"/>
      </w:pPr>
      <w:r>
        <w:rPr>
          <w:rFonts w:ascii="Times New Roman"/>
          <w:b w:val="false"/>
          <w:i w:val="false"/>
          <w:color w:val="000000"/>
          <w:sz w:val="28"/>
        </w:rPr>
        <w:t>
      мемлекеттік қызмет туралы заңнаманың орындалуын бақылайды;</w:t>
      </w:r>
    </w:p>
    <w:p>
      <w:pPr>
        <w:spacing w:after="0"/>
        <w:ind w:left="0"/>
        <w:jc w:val="both"/>
      </w:pPr>
      <w:r>
        <w:rPr>
          <w:rFonts w:ascii="Times New Roman"/>
          <w:b w:val="false"/>
          <w:i w:val="false"/>
          <w:color w:val="000000"/>
          <w:sz w:val="28"/>
        </w:rPr>
        <w:t>
      бұйрық шығарады, "Қарағанды облысының мемлекеттік сәулет-құрылыс бақылауы басқармасы" мемлекеттік мекемесінің бөлімдері туралы ережелерді бекітеді;</w:t>
      </w:r>
    </w:p>
    <w:p>
      <w:pPr>
        <w:spacing w:after="0"/>
        <w:ind w:left="0"/>
        <w:jc w:val="both"/>
      </w:pPr>
      <w:r>
        <w:rPr>
          <w:rFonts w:ascii="Times New Roman"/>
          <w:b w:val="false"/>
          <w:i w:val="false"/>
          <w:color w:val="000000"/>
          <w:sz w:val="28"/>
        </w:rPr>
        <w:t>
      актілердің жобаларын, облыстың тіршілік әрекетіне қатысы бар өзге де қызметтік құжаттарды әкімнің және облыс әкімдігінің бекітуіне ұсынады;</w:t>
      </w:r>
    </w:p>
    <w:p>
      <w:pPr>
        <w:spacing w:after="0"/>
        <w:ind w:left="0"/>
        <w:jc w:val="both"/>
      </w:pPr>
      <w:r>
        <w:rPr>
          <w:rFonts w:ascii="Times New Roman"/>
          <w:b w:val="false"/>
          <w:i w:val="false"/>
          <w:color w:val="000000"/>
          <w:sz w:val="28"/>
        </w:rPr>
        <w:t>
      әкімнің және облыс әкімдігінің қабылдаған актілерінің, сондай-ақ, облыс әкімінің және оның орынбасарларының тапсырмаларының орындалуын ұйымдастырады;</w:t>
      </w:r>
    </w:p>
    <w:p>
      <w:pPr>
        <w:spacing w:after="0"/>
        <w:ind w:left="0"/>
        <w:jc w:val="both"/>
      </w:pPr>
      <w:r>
        <w:rPr>
          <w:rFonts w:ascii="Times New Roman"/>
          <w:b w:val="false"/>
          <w:i w:val="false"/>
          <w:color w:val="000000"/>
          <w:sz w:val="28"/>
        </w:rPr>
        <w:t>
      кадрлық саясатты жүзеге асыруға жауап береді. "Қарағанды облысының мемлекеттік сәулет-құрылыс бақылауы басқармасы" мемлекеттік мекемесінің қызметкерлерін лауазымға тағайындайды және босатады, Қазақстан Республикасының қолданыстағы заңнамаларының аясында лауазымды тұлғаларды тәртіптік жауапкершілікке тарту туралы мәселені қарайды;</w:t>
      </w:r>
    </w:p>
    <w:p>
      <w:pPr>
        <w:spacing w:after="0"/>
        <w:ind w:left="0"/>
        <w:jc w:val="both"/>
      </w:pPr>
      <w:r>
        <w:rPr>
          <w:rFonts w:ascii="Times New Roman"/>
          <w:b w:val="false"/>
          <w:i w:val="false"/>
          <w:color w:val="000000"/>
          <w:sz w:val="28"/>
        </w:rPr>
        <w:t>
      өз құзыреті аясында қызметтік құжаттарға қол қояды;</w:t>
      </w:r>
    </w:p>
    <w:p>
      <w:pPr>
        <w:spacing w:after="0"/>
        <w:ind w:left="0"/>
        <w:jc w:val="both"/>
      </w:pPr>
      <w:r>
        <w:rPr>
          <w:rFonts w:ascii="Times New Roman"/>
          <w:b w:val="false"/>
          <w:i w:val="false"/>
          <w:color w:val="000000"/>
          <w:sz w:val="28"/>
        </w:rPr>
        <w:t>
      өз орынбасары мен басқарманың құрылымдық бөлімшелері басшыларының міндеттері мен құзыреттерін анықтайды;</w:t>
      </w:r>
    </w:p>
    <w:p>
      <w:pPr>
        <w:spacing w:after="0"/>
        <w:ind w:left="0"/>
        <w:jc w:val="both"/>
      </w:pPr>
      <w:r>
        <w:rPr>
          <w:rFonts w:ascii="Times New Roman"/>
          <w:b w:val="false"/>
          <w:i w:val="false"/>
          <w:color w:val="000000"/>
          <w:sz w:val="28"/>
        </w:rPr>
        <w:t xml:space="preserve">
      мемлекеттік сәулет-құрылыс бақылау және қадағалау саласында Қазақстан Республикасы заңнамаларының орындалуына бақылау жасайды, оны бұзу фактілерін қарайды және өз құзыреті аясында олар бойынша шешім қабылдайды. </w:t>
      </w:r>
    </w:p>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21. Бірінші басшы өз орынбасарының өкілеттілігін қолданыстағы заңнамаға сәйкес белгілейді.</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"Қарағанды облысының мемлекеттік сәулет-құрылыс бақылауы басқармасы"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"Қарағанды облысының мемлекеттік сәулет-құрылыс бақылауы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"Қарағанды облысының мемлекеттік сәулет-құрылыс бақылауы басқармасы"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"Қарағанды облысының мемлекеттік сәулет-құрылыс бақылауы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"Қарағанды облысының мемлекеттік сәулет-құрылыс бақылауы басқармасы" мемлекеттік мекемесіне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