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666c" w14:textId="64d66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 бойынша бірыңғай тіркелген салық мөлшерлемелерін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2015 жылғы 20 тамыздағы № 43-9 шешімі. Жамбыл облысы Әділет департаментінде 2015 жылғы 23 қыркүйекте № 2774 болып тіркелді. Күші жойылды - Жамбыл облысы Шу аудандық мәслихатының 2018 жылғы 21 маусымдағы № 29-5 шешімімен.</w:t>
      </w:r>
    </w:p>
    <w:p>
      <w:pPr>
        <w:spacing w:after="0"/>
        <w:ind w:left="0"/>
        <w:jc w:val="both"/>
      </w:pPr>
      <w:bookmarkStart w:name="z5" w:id="0"/>
      <w:r>
        <w:rPr>
          <w:rFonts w:ascii="Times New Roman"/>
          <w:b w:val="false"/>
          <w:i w:val="false"/>
          <w:color w:val="ff0000"/>
          <w:sz w:val="28"/>
        </w:rPr>
        <w:t xml:space="preserve">
      Ескерту. Ескерту. Күші жойылды - Жамбыл облысы Шу аудандық мәслихатының 21.06.2018 </w:t>
      </w:r>
      <w:r>
        <w:rPr>
          <w:rFonts w:ascii="Times New Roman"/>
          <w:b w:val="false"/>
          <w:i w:val="false"/>
          <w:color w:val="ff0000"/>
          <w:sz w:val="28"/>
        </w:rPr>
        <w:t>№ 29-5</w:t>
      </w:r>
      <w:r>
        <w:rPr>
          <w:rFonts w:ascii="Times New Roman"/>
          <w:b w:val="false"/>
          <w:i w:val="false"/>
          <w:color w:val="ff0000"/>
          <w:sz w:val="28"/>
        </w:rPr>
        <w:t xml:space="preserve"> шешімімен (алғаш ресми жарияланғаннан күнінен кейін күнтізбелік 10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422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1"/>
    <w:bookmarkStart w:name="z7" w:id="2"/>
    <w:p>
      <w:pPr>
        <w:spacing w:after="0"/>
        <w:ind w:left="0"/>
        <w:jc w:val="both"/>
      </w:pPr>
      <w:r>
        <w:rPr>
          <w:rFonts w:ascii="Times New Roman"/>
          <w:b w:val="false"/>
          <w:i w:val="false"/>
          <w:color w:val="000000"/>
          <w:sz w:val="28"/>
        </w:rPr>
        <w:t xml:space="preserve">
      1. Шу ауданы аумағында қызметін жүзеге асыратын барлық салық төлеушілер үшін айына салық салу объектісінің бірлігіне бірыңғай тіркелген салықтың мөлшерлемелері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 </w:t>
      </w:r>
    </w:p>
    <w:bookmarkEnd w:id="2"/>
    <w:bookmarkStart w:name="z8" w:id="3"/>
    <w:p>
      <w:pPr>
        <w:spacing w:after="0"/>
        <w:ind w:left="0"/>
        <w:jc w:val="both"/>
      </w:pPr>
      <w:r>
        <w:rPr>
          <w:rFonts w:ascii="Times New Roman"/>
          <w:b w:val="false"/>
          <w:i w:val="false"/>
          <w:color w:val="000000"/>
          <w:sz w:val="28"/>
        </w:rPr>
        <w:t xml:space="preserve">
      2. Шу аудандық мәслихатының 2009 жылғы 28 сәуірдегі </w:t>
      </w:r>
      <w:r>
        <w:rPr>
          <w:rFonts w:ascii="Times New Roman"/>
          <w:b w:val="false"/>
          <w:i w:val="false"/>
          <w:color w:val="000000"/>
          <w:sz w:val="28"/>
        </w:rPr>
        <w:t>№ 14-29</w:t>
      </w:r>
      <w:r>
        <w:rPr>
          <w:rFonts w:ascii="Times New Roman"/>
          <w:b w:val="false"/>
          <w:i w:val="false"/>
          <w:color w:val="000000"/>
          <w:sz w:val="28"/>
        </w:rPr>
        <w:t xml:space="preserve"> "Бірыңғай тіркелген салық ставкаларын белгілеу туралы" (Шу ауданының Әділет басқармасында нормативтік құқықтық актілерді мемлекеттік тіркеу тізілімінде № 72 болып тіркелген, 2009 жылғы 30 мамырдағы № 44 "Шу өңірі" газетінде жарияланған) шешімінің күші жойылды деп танылсын.</w:t>
      </w:r>
    </w:p>
    <w:bookmarkEnd w:id="3"/>
    <w:bookmarkStart w:name="z9" w:id="4"/>
    <w:p>
      <w:pPr>
        <w:spacing w:after="0"/>
        <w:ind w:left="0"/>
        <w:jc w:val="both"/>
      </w:pPr>
      <w:r>
        <w:rPr>
          <w:rFonts w:ascii="Times New Roman"/>
          <w:b w:val="false"/>
          <w:i w:val="false"/>
          <w:color w:val="000000"/>
          <w:sz w:val="28"/>
        </w:rPr>
        <w:t xml:space="preserve">
      3. Осы шешімнің орындалуын бақылау аудандық мәслихаттың экономика, қаржы, бюджет, салық, жергілікті өзін-өзі басқаруды дамыту, қоғамдық құқықтық тәртіпті сақтау, табиғатты пайдалану, өнеркәсіп салаларын, құрылысты, көлікті, ауыл шаруашылығы мен кәсіпкерлікті өркендету, жер учаскесін немесе өзге де жылжымайтын мүлікті сатып алу туралы шарттар жобаларын қарау жөніндегі тұрақты комиссиясына жүктелсін. </w:t>
      </w:r>
    </w:p>
    <w:bookmarkEnd w:id="4"/>
    <w:bookmarkStart w:name="z10" w:id="5"/>
    <w:p>
      <w:pPr>
        <w:spacing w:after="0"/>
        <w:ind w:left="0"/>
        <w:jc w:val="both"/>
      </w:pPr>
      <w:r>
        <w:rPr>
          <w:rFonts w:ascii="Times New Roman"/>
          <w:b w:val="false"/>
          <w:i w:val="false"/>
          <w:color w:val="000000"/>
          <w:sz w:val="28"/>
        </w:rPr>
        <w:t>
      4.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Саудабаев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2015 жылғы 20 тамыздағы</w:t>
            </w:r>
            <w:r>
              <w:br/>
            </w:r>
            <w:r>
              <w:rPr>
                <w:rFonts w:ascii="Times New Roman"/>
                <w:b w:val="false"/>
                <w:i w:val="false"/>
                <w:color w:val="000000"/>
                <w:sz w:val="20"/>
              </w:rPr>
              <w:t>№ 43-9 шешіміне қосымша</w:t>
            </w:r>
          </w:p>
        </w:tc>
      </w:tr>
    </w:tbl>
    <w:bookmarkStart w:name="z14" w:id="6"/>
    <w:p>
      <w:pPr>
        <w:spacing w:after="0"/>
        <w:ind w:left="0"/>
        <w:jc w:val="left"/>
      </w:pPr>
      <w:r>
        <w:rPr>
          <w:rFonts w:ascii="Times New Roman"/>
          <w:b/>
          <w:i w:val="false"/>
          <w:color w:val="000000"/>
        </w:rPr>
        <w:t xml:space="preserve"> Шу ауданы аумағында қызметін жүзеге асыратын барлық салық төлеушілер үшін айына салық салу объектісінің бірлігіне бірыңғай тіркелген салықтың мөлшерлемелері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7"/>
        <w:gridCol w:w="4928"/>
        <w:gridCol w:w="5235"/>
      </w:tblGrid>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w:t>
            </w:r>
          </w:p>
          <w:bookmarkEnd w:id="7"/>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атауы</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салықтың бірыңғай базалық мөлшерлемелері (айлық есептік көрсеткіш)</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1.</w:t>
            </w:r>
          </w:p>
          <w:bookmarkEnd w:id="8"/>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ойыншымен ойын өткізуге арналған, ұтыссыз ойын автоматы</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2.</w:t>
            </w:r>
          </w:p>
          <w:bookmarkEnd w:id="9"/>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артық ойыншылардың қатысуымен ойын өткізуге арналған ұтыссыз ойын автоматы</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3.</w:t>
            </w:r>
          </w:p>
          <w:bookmarkEnd w:id="10"/>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өткізу үшін пайдаланылатын дербес компьютер</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4.</w:t>
            </w:r>
          </w:p>
          <w:bookmarkEnd w:id="11"/>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үстелі</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