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4346" w14:textId="7224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№ 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29 маусымдағы № 242 қаулысы. Жамбыл облысы Әділет департаментінде 2015 жылғы 4 тамызда № 2715 болып тіркелді. Күші жойылды - Жамбыл облысы Шу ауданы әкімдігінің 2017 жылғы 9 қазандағы № 352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Шу ауданы әкімдігінің 09.10.2017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21 наурызында № 26 (6459) "Шу өңірі" газетінде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"Қосымшаға сәйкес қоса беріліп отырған Жамбыл облысы Шу ауданының Шу қаласы, ауылдық округтер және ауылдар әкімі аппараттарының атаулары өзгеруіне байланысты Ережелері жаңа редакцияда бекітілсін".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 әкімі аппаратының мемлекеттік-құқықтық жұмысы және азаматтық хал актілерін тіркеу бөлімшесі заңнамада белгіленген тәртіппен осы қаулының қайта мемлекеттік тіркелуін және оның ресми жариялануын қамтамасыз етсін".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міндетін атқарушы Ермахамбет Мамасаитұлы Юлдашбаевқа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