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7d950" w14:textId="e07d9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Коммуналдық мүлікті жалға алуға (жалдауға) беру кезінде жалдау ақысының мөлшерлемесін есептеу тәртібін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әкімдігінің 2015 жылғы 27 қаңтардағы № 21 қаулысы. Жамбыл облысы Әділет департаментінде 2015 жылғы 6 наурызда № 2552 болып тіркелді. Күші жойылды - Жамбыл облысы Сарысу ауданы әкімдігінің 2023 жылғы 14 сәуірдегі № 65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Сарысу ауданы әкімдігінің 14.04.2023 </w:t>
      </w:r>
      <w:r>
        <w:rPr>
          <w:rFonts w:ascii="Times New Roman"/>
          <w:b w:val="false"/>
          <w:i w:val="false"/>
          <w:color w:val="ff0000"/>
          <w:sz w:val="28"/>
        </w:rPr>
        <w:t>№65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1999 жылғы 1 шілдедегі </w:t>
      </w:r>
      <w:r>
        <w:rPr>
          <w:rFonts w:ascii="Times New Roman"/>
          <w:b w:val="false"/>
          <w:i w:val="false"/>
          <w:color w:val="000000"/>
          <w:sz w:val="28"/>
        </w:rPr>
        <w:t>Азаматтық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(ерекше бөлім), </w:t>
      </w:r>
      <w:r>
        <w:rPr>
          <w:rFonts w:ascii="Times New Roman"/>
          <w:b w:val="false"/>
          <w:i w:val="false"/>
          <w:color w:val="000000"/>
          <w:sz w:val="28"/>
        </w:rPr>
        <w:t>"Жеке кәсiпкерлiк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2006 жылғы 31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"Мемлекеттік мүлік туралы" Қазақстан Республикасының 2011 жылғы 1 наурыздағы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 және "Мемлекеттік мүлікті мүліктік жалдауға (жалға алуға) беру қағидаларын бекіту туралы" Қазақстан Республикасы Үкіметінің 2014 жылғы 13 ақпандағы № 88 Қаулысымен бекітілген Мемлекеттік мүлікті мүліктік жалға алуға (жалдауға) беру қағидаларының </w:t>
      </w:r>
      <w:r>
        <w:rPr>
          <w:rFonts w:ascii="Times New Roman"/>
          <w:b w:val="false"/>
          <w:i w:val="false"/>
          <w:color w:val="000000"/>
          <w:sz w:val="28"/>
        </w:rPr>
        <w:t>50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Сарысу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 Қоса беріліп отырған аудандық коммуналдық мүлік объектілерін мүліктік жалға алуға (жалдауға) беру кезінде жалдау ақысының мөлшерлемесін есептеу тәртібі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 "Сарысу ауданы әкімдігінің қаржы бөлімі" коммуналдық мемлекеттік мекемесі заңнамада белгіленген тәртіппен осы қаулының әділет органдарында мемлекеттік тіркелуін және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 Осы қаулының орындалуын бақылау аудан әкімінің орынбасары Аукенов Қайрат Қостанайұлына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 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Мәдібек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қаулысымен бекітілген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коммуналдық мүлікті мүліктік жалға алуға (жалдауға) беру кезінде жалдау ақысының мөлшерлемесін есептеу тәртібі</w:t>
      </w:r>
    </w:p>
    <w:bookmarkEnd w:id="1"/>
    <w:p>
      <w:pPr>
        <w:spacing w:after="0"/>
        <w:ind w:left="0"/>
        <w:jc w:val="both"/>
      </w:pPr>
      <w:bookmarkStart w:name="z11" w:id="2"/>
      <w:r>
        <w:rPr>
          <w:rFonts w:ascii="Times New Roman"/>
          <w:b w:val="false"/>
          <w:i w:val="false"/>
          <w:color w:val="000000"/>
          <w:sz w:val="28"/>
        </w:rPr>
        <w:t xml:space="preserve">
      1.  Осы есептеу тәртібі Қазақстан Республикасы Үкіметінің 2014 жылғы 13 ақпандағы № 88 қаулысымен бекітілген Мемлекеттік мүлікті мүліктік жалдауға (жалға алуға) беру қағидаларының 50-тармағына </w:t>
      </w:r>
      <w:r>
        <w:rPr>
          <w:rFonts w:ascii="Times New Roman"/>
          <w:b w:val="false"/>
          <w:i w:val="false"/>
          <w:color w:val="000000"/>
          <w:sz w:val="28"/>
        </w:rPr>
        <w:t>50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коммуналдық объектілерін мүлкін мүліктік жалдауға (жалға алуға) беру кезінде жалдау ақысының мөлшерлемесін есептеу тәртібін анықтайды.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Облыстық коммуналдық мүлікті мүліктік жалға алуға(жалдауға) беру кезінде жалдау ақысының (тұрғын емес қорын)жылдық есебі келесі формула бойынша есептеледі: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Ап = Бс х S х Кт х Кк х Кск х Кр х Квд х Копф,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мұндағы:Бс – базалық ставка:       1) тиісті жылға Сарысу ауданы аумағында бір жылға Қазақстан Республикасының республикалық бюджет туралы заңымен белгіленген 2,0 айлық есептік көрсеткіш (бұдан әрі – АЕК);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 – жалға берілетін алаң, шаршы метр; 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– құрылыс түрін ескеретін коэффициент;       Кк – тұрғын емес үй-жайдың түрін ескеретін коэффициент;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Кск – қолайлылық дәрежесін ескеретін коэффициент;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 – аумақтық орналасуын ескеретін коэффициент;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Квд – Жалға алушы қызметінің түрін ескеретін коэффициент;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Копф – жалға алушының ұйымдастырушылық-құқықтық нысанын ескеретін коэффициент.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коммуналдық объектілері мүлкінің теңгерім ұстаушысы Жалға алушы алып отырған үй-жайлар өлшемдеріүй-жайлардың өлшемдеріне сәйкес болуын қамтамасыз етеді.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 коммуналдық мүлікті мүліктік жалға алуға(жалдауға) беру кезінде жалдау ақысының мөлшерлемесін есептеу кезінде қолданылатын коэффициенттер: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Коэффициенттер түрі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көлемі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 түрін ескеретін коэффициент (Кт.):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кеңсе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өндірістік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қойма, қазандық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емес үй жай түрін ескеретін коэффициент (Кк)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жеке тұрған құрылым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жапсыра-қосасалынған бөлік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цокольдық (жартылай жертөле) бөлігі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 жертөле бөлігі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Қолайлылық дәрежесін ескеретін коэффициент (Кск)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техникалық-инженерлік құрылғылармен толық қамтамасыз етілген жағдайда (орталық жылу жүйесі, жылы су, су құбырлары, кәріздер мен электр қуаты)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аталған қызмет түрлерінің біреуі болмаған жағдайда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аталған қызметердің ешқайсысы болмаған жағдайда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орналасуын ескеретін коэффициент (К.р.)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аудан орталығыүшін: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кент, ауыл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Жалдаушының қызмет түрін ескеретін коэффициент (Кв.д.)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 Банктердің есеп айырысу-кассалық орталықтары, халыққа қызмет көрсету үшін "Казпошта" АҚ, банкоматтар, терминалдар және ұялы байланыс операторлары үшін (антенналар)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 қызметі бағалы қағаздар нарығы, сақтандыру, инвестициялық компаниялар, нотариалды кеңселер, адвокат кеңселерімен байланысты делдалдық қызмет және кеден қызметтерін көрсету, айырбастау пунктері және ұйымдар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 сауда, қонақ үй қызметтерін ұйымдастыру үшінқоғамдық тамақтандыру ұйымдастыру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қолжетімділік пен мемлекеттік мекемелердің ғимараттарында қызметкерлердің тамақтандырылуын ұйымдастыру үшін мектепте тамақтандыруды ұйымдастыру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 келесі саладағы қызметтерді ұйымдастыру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мен жоғары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деңгейдегі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мектепкедейінгі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 денсаулықсақтау, мәдениет, спорт, тігін бұйымдары және БАҚ саласындағы қызметтерді ұйымдастыру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 мынадай тармақшаларда 5.1, 5.2, 5.3, 5.4, 5.5 көрсетілмеген қызмет түрлерін ұйымдастыруға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Жалдаушының ұйымдастыру-құқықтық нысанын ескеретін коэффициент (Копф)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 коммуналдық мемлекеттік кәсіпорындар, қайырымдылық және қоғамдық ұйымдар, коммерциялық емес ұйымдар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 өндірістік қызметті ұйымдастыру және сату-сатып алу (делдалдық қызмет) есептемегенде халыққа қызмет көрсетусаласын дамыту үшін (делдалдық қызмет) шағын кәсіпкерлік субъектілері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 мемлекетке тиесілі және бюджеттік бағдарламаларды орындаудан түскен 90 проценттен кем емес табыс алатын акцияларының елу және одан көп проценті (қатысу үлесі) немесе акцияларының бақылау пакеті акционерлік қоғамдар үшін (жауапкершілігішектеулі серіктестіктер)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 мынадай тармақшаларда 6.1, 6.2, 6.3 көрсетілмеген құқықтық үйыдастырушылық формасымен жалдаушылар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Жабдықтар мен автокөлік құралдарын мүліктік жалдауға (жалға алуға) беру кезінде жалдау ақысының есеп айырысуы мына формула бойынша жүзеге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 = С х Nam/100 х Кп</w:t>
      </w:r>
    </w:p>
    <w:bookmarkEnd w:id="20"/>
    <w:bookmarkStart w:name="z5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мұнда:</w:t>
      </w:r>
    </w:p>
    <w:bookmarkEnd w:id="21"/>
    <w:bookmarkStart w:name="z5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 - жылына жабдықтар мен көлік құралдары үшін жалдау ақысының мөлшерлемесі;</w:t>
      </w:r>
    </w:p>
    <w:bookmarkEnd w:id="22"/>
    <w:bookmarkStart w:name="z5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- бухгалтерлік есеп деректері бойынша жабдықтардың қалдық құны;</w:t>
      </w:r>
    </w:p>
    <w:bookmarkEnd w:id="23"/>
    <w:bookmarkStart w:name="z6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пайыз тозуы есептелген жабдықтар мен көлік құралдарын мүліктік жалға (жалдауға) беру кезінде қалдық құны бастапқы (қалпына келтіру) құнынан 10 пайыз мөлшерінде қабылданады;</w:t>
      </w:r>
    </w:p>
    <w:bookmarkEnd w:id="24"/>
    <w:bookmarkStart w:name="z6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Nam - Қазақстан Республикасының 2008 жылғы 10 желтоқсандағы "Салық және бюджетке төленетін басқа да міндетті төлемдер туралы" Кодексінің (Салық кодексі) </w:t>
      </w:r>
      <w:r>
        <w:rPr>
          <w:rFonts w:ascii="Times New Roman"/>
          <w:b w:val="false"/>
          <w:i w:val="false"/>
          <w:color w:val="000000"/>
          <w:sz w:val="28"/>
        </w:rPr>
        <w:t>120-бабына</w:t>
      </w:r>
      <w:r>
        <w:rPr>
          <w:rFonts w:ascii="Times New Roman"/>
          <w:b w:val="false"/>
          <w:i w:val="false"/>
          <w:color w:val="000000"/>
          <w:sz w:val="28"/>
        </w:rPr>
        <w:t>120-бабына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амортизацияның шекті нормалары;</w:t>
      </w:r>
    </w:p>
    <w:bookmarkEnd w:id="25"/>
    <w:bookmarkStart w:name="z6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 - төмендету коэффициенті (жабдықтар мен көлік құралдары алпыс пайыздан аса тозу кезінде қолданылады - 0,8 мөлшерінде, сауда-сатып алу (делдалдық) қызметті қоспағанда, өндірістік қызметті ұйымдастыру және халыққа қызмет көрсету саласын дамыту үшін шағын кәсіпкерлік субъектілеріне беру кезінде - 0,5 мөлшерінде).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Коммуналдық заңды тұлғалардың балансындағы мемлекеттік тұрғын емес қордың объектілерін, сондай-ақ құрал-жабдық пен көлік құралдарын және басқа да тұтынылмайтын заттарды сағат бойынша мүліктік жалдауға (жалға алу) ұсыну кезінде жалдау ақысын есептеу мынадай формула бойынша жүзеге асырылады: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Ач=Ап/12/Д/24,</w:t>
      </w:r>
    </w:p>
    <w:bookmarkEnd w:id="27"/>
    <w:bookmarkStart w:name="z6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мұнда: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Ач – сағатына аудандық заңды тұлғалардың балансындағы мемлекеттік тұрғын емес қордың объектілері, жабдық, көлік құралдары және басқа да тұтынылмайтын заттар үшін жалдау ақысының мөлшерлемесі;</w:t>
      </w:r>
    </w:p>
    <w:bookmarkStart w:name="z6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Ап–жылына аудандық заңды тұлғалардың балансындағы мемлекеттік тұрғын емес қордың объектілері, жабдық, көлік құралдары және басқа да тұтынылмайтын заттар үшін жалдау ақысының мөлшерлемесі;</w:t>
      </w:r>
    </w:p>
    <w:bookmarkEnd w:id="29"/>
    <w:bookmarkStart w:name="z6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 – объектілерді мүліктік жалдауға беру жүзеге асырылатын айдағы күндердің саны.</w:t>
      </w:r>
    </w:p>
    <w:bookmarkEnd w:id="30"/>
    <w:bookmarkStart w:name="z6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мекемелеріндегі үй жайларды мүліктік жалға (жалдауға) ұсынылған жалдау ақысының есебі оқу жылына жүргізіледі (тиісті жылдың 1 қыркүйегінен бастап 31 мамыры аралығында).</w:t>
      </w:r>
    </w:p>
    <w:bookmarkEnd w:id="31"/>
    <w:bookmarkStart w:name="z6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Біржолғы іс-шараларды жүргізу кезінде жалдау ақысының есебі жалдайтын шаршы метр алаңды 100,0 теңгеге көбейту жолымен жүргізсін.</w:t>
      </w:r>
    </w:p>
    <w:bookmarkEnd w:id="32"/>
    <w:bookmarkStart w:name="z7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Мүмкіндігі шектеулі жеке кәсіпкерлерге, сондай-ақ 50% және одан аса мүмкіндігі шектеулі жұмыскерлері бар ұйымдарға, есептеген жалдау ақысы 50% азайтылып белгіленсін.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