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270a" w14:textId="c832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Т. Рысқұлов аудандық мәслихатының 2014 жылдың 24 желтоқсандағы № 30-5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2015 жылдың 23 қарашадағы № 37-5 шешімі. Жамбыл облысы Әділет департаментінде 2015 жылғы 27 қарашада № 2833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жылдың 11 желтоқсандағы № 33-3 шешіміне өзгерістер енгізу туралы" Жамбыл облыстық мәслихатының 2015 жылғы 16 қарашадағы </w:t>
      </w:r>
      <w:r>
        <w:rPr>
          <w:rFonts w:ascii="Times New Roman"/>
          <w:b w:val="false"/>
          <w:i w:val="false"/>
          <w:color w:val="000000"/>
          <w:sz w:val="28"/>
        </w:rPr>
        <w:t>№ 41-2</w:t>
      </w:r>
      <w:r>
        <w:rPr>
          <w:rFonts w:ascii="Times New Roman"/>
          <w:b w:val="false"/>
          <w:i w:val="false"/>
          <w:color w:val="000000"/>
          <w:sz w:val="28"/>
        </w:rPr>
        <w:t xml:space="preserve"> шешіміне (нормативтік құқықтық актілерді мемлекеттік тіркеу тізілімінде № 2819 болып тіркелген)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аудандық бюджет туралы" Т. Рысқұлов аудандық мәслихатының 2014 жылдың 24 желтоқсандағы </w:t>
      </w:r>
      <w:r>
        <w:rPr>
          <w:rFonts w:ascii="Times New Roman"/>
          <w:b w:val="false"/>
          <w:i w:val="false"/>
          <w:color w:val="000000"/>
          <w:sz w:val="28"/>
        </w:rPr>
        <w:t>№ 30-5</w:t>
      </w:r>
      <w:r>
        <w:rPr>
          <w:rFonts w:ascii="Times New Roman"/>
          <w:b w:val="false"/>
          <w:i w:val="false"/>
          <w:color w:val="000000"/>
          <w:sz w:val="28"/>
        </w:rPr>
        <w:t xml:space="preserve"> шешіміне (нормативтік құқықтық актілерді мемлекеттік тіркеу тізілімінде № 2457 болып тіркелген, 2015 жылдың 13 қаңтардағы № 5-6-7 (7049-7051)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"6 647 981" сандары "6 671 039" сандарымен ауыстырылсын;</w:t>
      </w:r>
      <w:r>
        <w:br/>
      </w:r>
      <w:r>
        <w:rPr>
          <w:rFonts w:ascii="Times New Roman"/>
          <w:b w:val="false"/>
          <w:i w:val="false"/>
          <w:color w:val="000000"/>
          <w:sz w:val="28"/>
        </w:rPr>
        <w:t>
      </w:t>
      </w:r>
      <w:r>
        <w:rPr>
          <w:rFonts w:ascii="Times New Roman"/>
          <w:b w:val="false"/>
          <w:i w:val="false"/>
          <w:color w:val="000000"/>
          <w:sz w:val="28"/>
        </w:rPr>
        <w:t>"4 382 575" сандары "4 405 633"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"6 656 966" сандары "6 680 024"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"44 400" сандары "40 918"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2015 жылғы 23 қарашадағы</w:t>
            </w:r>
            <w:r>
              <w:br/>
            </w:r>
            <w:r>
              <w:rPr>
                <w:rFonts w:ascii="Times New Roman"/>
                <w:b w:val="false"/>
                <w:i w:val="false"/>
                <w:color w:val="000000"/>
                <w:sz w:val="20"/>
              </w:rPr>
              <w:t>№ 37-5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1 қосымша</w:t>
            </w:r>
          </w:p>
        </w:tc>
      </w:tr>
    </w:tbl>
    <w:bookmarkStart w:name="z18" w:id="0"/>
    <w:p>
      <w:pPr>
        <w:spacing w:after="0"/>
        <w:ind w:left="0"/>
        <w:jc w:val="left"/>
      </w:pPr>
      <w:r>
        <w:rPr>
          <w:rFonts w:ascii="Times New Roman"/>
          <w:b/>
          <w:i w:val="false"/>
          <w:color w:val="000000"/>
        </w:rPr>
        <w:t xml:space="preserve"> 2015 жылға арналған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2233204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4405633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4405633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4405633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6680024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3357356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149"/>
        <w:gridCol w:w="1619"/>
        <w:gridCol w:w="2607"/>
        <w:gridCol w:w="43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84"/>
        <w:gridCol w:w="1184"/>
        <w:gridCol w:w="4499"/>
        <w:gridCol w:w="4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24"/>
        <w:gridCol w:w="1599"/>
        <w:gridCol w:w="1832"/>
        <w:gridCol w:w="5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231"/>
        <w:gridCol w:w="2232"/>
        <w:gridCol w:w="3112"/>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2015 жылғы 23 қарашадағы</w:t>
            </w:r>
            <w:r>
              <w:br/>
            </w:r>
            <w:r>
              <w:rPr>
                <w:rFonts w:ascii="Times New Roman"/>
                <w:b w:val="false"/>
                <w:i w:val="false"/>
                <w:color w:val="000000"/>
                <w:sz w:val="20"/>
              </w:rPr>
              <w:t>№ 37-5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4 қосымша</w:t>
            </w:r>
          </w:p>
        </w:tc>
      </w:tr>
    </w:tbl>
    <w:bookmarkStart w:name="z272" w:id="9"/>
    <w:p>
      <w:pPr>
        <w:spacing w:after="0"/>
        <w:ind w:left="0"/>
        <w:jc w:val="left"/>
      </w:pPr>
      <w:r>
        <w:rPr>
          <w:rFonts w:ascii="Times New Roman"/>
          <w:b/>
          <w:i w:val="false"/>
          <w:color w:val="000000"/>
        </w:rPr>
        <w:t xml:space="preserve"> 2015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2188"/>
        <w:gridCol w:w="2188"/>
        <w:gridCol w:w="6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2015 жылғы 23 қарашадағы</w:t>
            </w:r>
            <w:r>
              <w:br/>
            </w:r>
            <w:r>
              <w:rPr>
                <w:rFonts w:ascii="Times New Roman"/>
                <w:b w:val="false"/>
                <w:i w:val="false"/>
                <w:color w:val="000000"/>
                <w:sz w:val="20"/>
              </w:rPr>
              <w:t>№ 37-5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7 қосымша</w:t>
            </w:r>
          </w:p>
        </w:tc>
      </w:tr>
    </w:tbl>
    <w:bookmarkStart w:name="z287" w:id="10"/>
    <w:p>
      <w:pPr>
        <w:spacing w:after="0"/>
        <w:ind w:left="0"/>
        <w:jc w:val="left"/>
      </w:pPr>
      <w:r>
        <w:rPr>
          <w:rFonts w:ascii="Times New Roman"/>
          <w:b/>
          <w:i w:val="false"/>
          <w:color w:val="000000"/>
        </w:rPr>
        <w:t xml:space="preserve"> 2015 жылға арналған Т.Рысқұлов ауданның әрбір ауылдық округтерінің бюджеттік бағдарламалары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768"/>
        <w:gridCol w:w="1810"/>
        <w:gridCol w:w="975"/>
        <w:gridCol w:w="1601"/>
        <w:gridCol w:w="1045"/>
        <w:gridCol w:w="976"/>
        <w:gridCol w:w="1045"/>
        <w:gridCol w:w="1045"/>
        <w:gridCol w:w="1759"/>
        <w:gridCol w:w="888"/>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63353</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33659</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21541</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16960</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17585</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26399</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18113</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8"/>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22370</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9"/>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9"/>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19588</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19088</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2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19616</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2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18824</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24607</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2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24794</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2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23353</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238607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28238</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5504</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61638</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369850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