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9279" w14:textId="0f09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Т.Рысқұлов ауданы бойынша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мәслихатының 2015 жылғы 6 сәуірдегі № 31-9 шешімі. Жамбыл облысы Әділет департаментінде 2015 жылғы 17 сәуірде № 2613 болып тіркелді. Күші жойылды - Жамбыл облысы Т.Рысқұлов мәслихатының 2016 жылғы 22 ақпандағы №42-5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Т.Рысқұлов мәслихатының 22.02.2016 </w:t>
      </w:r>
      <w:r>
        <w:rPr>
          <w:rFonts w:ascii="Times New Roman"/>
          <w:b w:val="false"/>
          <w:i w:val="false"/>
          <w:color w:val="ff0000"/>
          <w:sz w:val="28"/>
        </w:rPr>
        <w:t>№42-5</w:t>
      </w:r>
      <w:r>
        <w:rPr>
          <w:rFonts w:ascii="Times New Roman"/>
          <w:b w:val="false"/>
          <w:i w:val="false"/>
          <w:color w:val="ff0000"/>
          <w:sz w:val="28"/>
        </w:rPr>
        <w:t xml:space="preserve"> шешімімен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2015 жылға Т.Рысқұлов ауданы бойынша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экономика қаржы, бюджет және өзін-өзі басқаруды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Арыстанбеков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