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24b4" w14:textId="d362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тіркелген салық ставкаларын белгілеу туралы" Мойынқұм аудандық мәслихатының 2014 жылғы 22 желтоқсандағы № 31-7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2015 жылғы 31 наурыздағы № 32-6 шешімі. Жамбыл облысының Әділет департаментінде 2015 жылғы 30 сәуірде № 2638 болып тіркелді. Күші жойылды - Жамбыл облысы Мойынқұм аудандық мәслихатының 2018 жылғы 14 наурыздағы № 23-5 қаулысымен</w:t>
      </w:r>
    </w:p>
    <w:p>
      <w:pPr>
        <w:spacing w:after="0"/>
        <w:ind w:left="0"/>
        <w:jc w:val="left"/>
      </w:pPr>
      <w:r>
        <w:rPr>
          <w:rFonts w:ascii="Times New Roman"/>
          <w:b w:val="false"/>
          <w:i w:val="false"/>
          <w:color w:val="ff0000"/>
          <w:sz w:val="28"/>
        </w:rPr>
        <w:t xml:space="preserve">      Ескерту. Күші жойылды - Жамбыл облысы Мойынқұм аудандық мәслихатының 14.03.2018 </w:t>
      </w:r>
      <w:r>
        <w:rPr>
          <w:rFonts w:ascii="Times New Roman"/>
          <w:b w:val="false"/>
          <w:i w:val="false"/>
          <w:color w:val="000000"/>
          <w:sz w:val="28"/>
        </w:rPr>
        <w:t>№ 23-5</w:t>
      </w:r>
      <w:r>
        <w:rPr>
          <w:rFonts w:ascii="Times New Roman"/>
          <w:b w:val="false"/>
          <w:i w:val="false"/>
          <w:color w:val="ff0000"/>
          <w:sz w:val="28"/>
        </w:rPr>
        <w:t xml:space="preserve"> қаулысымен (алғашқы ресми жарияланғаннан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422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"Бірыңғай тіркелген салық ставкаларын белгілеу туралы" Мойынқұм аудандық мәслихатының 2014 жылғы 22 желтоқсандағы </w:t>
      </w:r>
      <w:r>
        <w:rPr>
          <w:rFonts w:ascii="Times New Roman"/>
          <w:b w:val="false"/>
          <w:i w:val="false"/>
          <w:color w:val="000000"/>
          <w:sz w:val="28"/>
        </w:rPr>
        <w:t>№ 31-7</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2466</w:t>
      </w:r>
      <w:r>
        <w:rPr>
          <w:rFonts w:ascii="Times New Roman"/>
          <w:b w:val="false"/>
          <w:i w:val="false"/>
          <w:color w:val="000000"/>
          <w:sz w:val="28"/>
        </w:rPr>
        <w:t xml:space="preserve"> болып тіркелген, 2015 жылғы 6 ақпандағы №16 (6009) аудандық "Мойынқұм таңы" газетіне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мазмұны және бүкіл мәтіні бойынша "ставкаларын", "ставкалары", "ставкаларының" деген сөздері тиісінше "мөлшерлемелерін", "мөлшерлемелері", "мөлшерлемелерінің" деген сөздермен ауыстырылсын.</w:t>
      </w:r>
      <w:r>
        <w:br/>
      </w:r>
      <w:r>
        <w:rPr>
          <w:rFonts w:ascii="Times New Roman"/>
          <w:b w:val="false"/>
          <w:i w:val="false"/>
          <w:color w:val="000000"/>
          <w:sz w:val="28"/>
        </w:rPr>
        <w:t xml:space="preserve">
      </w:t>
      </w:r>
      <w:r>
        <w:rPr>
          <w:rFonts w:ascii="Times New Roman"/>
          <w:b w:val="false"/>
          <w:i w:val="false"/>
          <w:color w:val="000000"/>
          <w:sz w:val="28"/>
        </w:rPr>
        <w:t>2. Осы шешімнің орындалуын бақылау аудандық мәслихатының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сессиясының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Исабеков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