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57b" w14:textId="6959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ауылдық округінің Қордай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2015 жылғы 4 ақпандағы № 40 шешімі. Жамбыл облысы Әділет департаментінде 2015 жылғы 4 наурызда № 2549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
35 бабына сәйкес және Қордай ауданының бас мемлекеттік ветеринариялық-санитариялық инспекторының 2014 жылғы 28 қарашадағы № 02/273 ұсынысы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Ұсақ мүйізді малдарының бруцеллезден эпизоотиялық ошағының анықталуына байланысты Қордай ауылдық округі Қордай ауылының аумағына шектеу іс-шараларын енгізе отырып, ветеринариялық режим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облысы Қордай ауданы Қордай ауылдық округі әкімі аппаратының бас маманы–ветеринары У. Каумбаеваға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Атшабаров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"Қордай ауылдық округінің Қордай ауылының аумағында шектеу іс-шараларын енгізе отырып ветеринариялық режим белгілеу туралы" Қордай ауылдық округі әкімінің 2015 жылғы 04 ақпандағы №40 шешіміне келісім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Б. Баймұхамбетов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 "04"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Қордай аудандық аумақтық 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 "04"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"Қордай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құқығын қорғау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 "04"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