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7155" w14:textId="e127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Жамбыл облысы Жуалы ауданы мәслихатының 2015 жылғы 24 желтоқсанда № 50-3 шешімі. Жамбыл облысы Әділет департаментінде 2015 жылғы 29 желтоқсанда № 2878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 xml:space="preserve">ҚАБЫЛДАДЫ: </w:t>
      </w:r>
      <w:r>
        <w:br/>
      </w:r>
      <w:r>
        <w:rPr>
          <w:rFonts w:ascii="Times New Roman"/>
          <w:b w:val="false"/>
          <w:i w:val="false"/>
          <w:color w:val="000000"/>
          <w:sz w:val="28"/>
        </w:rPr>
        <w:t>
      </w:t>
      </w:r>
      <w:r>
        <w:rPr>
          <w:rFonts w:ascii="Times New Roman"/>
          <w:b w:val="false"/>
          <w:i w:val="false"/>
          <w:color w:val="000000"/>
          <w:sz w:val="28"/>
        </w:rPr>
        <w:t xml:space="preserve">1. 2016– 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қосымшаларға </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7 392 908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647 486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9 095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10 778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6 725 549 мың теңге;</w:t>
      </w:r>
      <w:r>
        <w:br/>
      </w:r>
      <w:r>
        <w:rPr>
          <w:rFonts w:ascii="Times New Roman"/>
          <w:b w:val="false"/>
          <w:i w:val="false"/>
          <w:color w:val="000000"/>
          <w:sz w:val="28"/>
        </w:rPr>
        <w:t>
      </w:t>
      </w:r>
      <w:r>
        <w:rPr>
          <w:rFonts w:ascii="Times New Roman"/>
          <w:b w:val="false"/>
          <w:i w:val="false"/>
          <w:color w:val="000000"/>
          <w:sz w:val="28"/>
        </w:rPr>
        <w:t>2) шығындар – 7 965 975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22 061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38 178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16 117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жасалатын операциялар бойынша сальдо – 0 мың теңге, оның ішінде: </w:t>
      </w:r>
      <w:r>
        <w:br/>
      </w:r>
      <w:r>
        <w:rPr>
          <w:rFonts w:ascii="Times New Roman"/>
          <w:b w:val="false"/>
          <w:i w:val="false"/>
          <w:color w:val="000000"/>
          <w:sz w:val="28"/>
        </w:rPr>
        <w:t>
      </w:t>
      </w:r>
      <w:r>
        <w:rPr>
          <w:rFonts w:ascii="Times New Roman"/>
          <w:b w:val="false"/>
          <w:i w:val="false"/>
          <w:color w:val="000000"/>
          <w:sz w:val="28"/>
        </w:rPr>
        <w:t>қаржылық активтерді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бюджеттің тапшылығы (профициті) – -595 128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595 128 мың теңге:</w:t>
      </w:r>
      <w:r>
        <w:br/>
      </w:r>
      <w:r>
        <w:rPr>
          <w:rFonts w:ascii="Times New Roman"/>
          <w:b w:val="false"/>
          <w:i w:val="false"/>
          <w:color w:val="000000"/>
          <w:sz w:val="28"/>
        </w:rPr>
        <w:t>
      </w:t>
      </w:r>
      <w:r>
        <w:rPr>
          <w:rFonts w:ascii="Times New Roman"/>
          <w:b w:val="false"/>
          <w:i w:val="false"/>
          <w:color w:val="000000"/>
          <w:sz w:val="28"/>
        </w:rPr>
        <w:t>қарыздар түсімі – 38 178 мың теңге;</w:t>
      </w:r>
      <w:r>
        <w:br/>
      </w:r>
      <w:r>
        <w:rPr>
          <w:rFonts w:ascii="Times New Roman"/>
          <w:b w:val="false"/>
          <w:i w:val="false"/>
          <w:color w:val="000000"/>
          <w:sz w:val="28"/>
        </w:rPr>
        <w:t>
      </w:t>
      </w:r>
      <w:r>
        <w:rPr>
          <w:rFonts w:ascii="Times New Roman"/>
          <w:b w:val="false"/>
          <w:i w:val="false"/>
          <w:color w:val="000000"/>
          <w:sz w:val="28"/>
        </w:rPr>
        <w:t>қарыздарды өтеу – 16 117 мың теңге;</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пайдаланатын қалдықтары – 573 067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Жамбыл облысы Жуалы аудандық мәслихатының 05.03.2016 </w:t>
      </w:r>
      <w:r>
        <w:rPr>
          <w:rFonts w:ascii="Times New Roman"/>
          <w:b w:val="false"/>
          <w:i w:val="false"/>
          <w:color w:val="ff0000"/>
          <w:sz w:val="28"/>
        </w:rPr>
        <w:t>№ 53-6</w:t>
      </w:r>
      <w:r>
        <w:rPr>
          <w:rFonts w:ascii="Times New Roman"/>
          <w:b w:val="false"/>
          <w:i w:val="false"/>
          <w:color w:val="ff0000"/>
          <w:sz w:val="28"/>
        </w:rPr>
        <w:t xml:space="preserve">; 17.05.2016 </w:t>
      </w:r>
      <w:r>
        <w:rPr>
          <w:rFonts w:ascii="Times New Roman"/>
          <w:b w:val="false"/>
          <w:i w:val="false"/>
          <w:color w:val="ff0000"/>
          <w:sz w:val="28"/>
        </w:rPr>
        <w:t>№ 3-6</w:t>
      </w:r>
      <w:r>
        <w:rPr>
          <w:rFonts w:ascii="Times New Roman"/>
          <w:b w:val="false"/>
          <w:i w:val="false"/>
          <w:color w:val="ff0000"/>
          <w:sz w:val="28"/>
        </w:rPr>
        <w:t xml:space="preserve">; 20.07.2016 </w:t>
      </w:r>
      <w:r>
        <w:rPr>
          <w:rFonts w:ascii="Times New Roman"/>
          <w:b w:val="false"/>
          <w:i w:val="false"/>
          <w:color w:val="ff0000"/>
          <w:sz w:val="28"/>
        </w:rPr>
        <w:t>№ 5-3</w:t>
      </w:r>
      <w:r>
        <w:rPr>
          <w:rFonts w:ascii="Times New Roman"/>
          <w:b w:val="false"/>
          <w:i w:val="false"/>
          <w:color w:val="ff0000"/>
          <w:sz w:val="28"/>
        </w:rPr>
        <w:t xml:space="preserve">; 19.08.2016 </w:t>
      </w:r>
      <w:r>
        <w:rPr>
          <w:rFonts w:ascii="Times New Roman"/>
          <w:b w:val="false"/>
          <w:i w:val="false"/>
          <w:color w:val="ff0000"/>
          <w:sz w:val="28"/>
        </w:rPr>
        <w:t>№ 6-5</w:t>
      </w:r>
      <w:r>
        <w:rPr>
          <w:rFonts w:ascii="Times New Roman"/>
          <w:b w:val="false"/>
          <w:i w:val="false"/>
          <w:color w:val="ff0000"/>
          <w:sz w:val="28"/>
        </w:rPr>
        <w:t xml:space="preserve">; 26.10.2016 </w:t>
      </w:r>
      <w:r>
        <w:rPr>
          <w:rFonts w:ascii="Times New Roman"/>
          <w:b w:val="false"/>
          <w:i w:val="false"/>
          <w:color w:val="ff0000"/>
          <w:sz w:val="28"/>
        </w:rPr>
        <w:t>№ 7-3</w:t>
      </w:r>
      <w:r>
        <w:rPr>
          <w:rFonts w:ascii="Times New Roman"/>
          <w:b w:val="false"/>
          <w:i w:val="false"/>
          <w:color w:val="ff0000"/>
          <w:sz w:val="28"/>
        </w:rPr>
        <w:t xml:space="preserve">; 06.12.2016 </w:t>
      </w:r>
      <w:r>
        <w:rPr>
          <w:rFonts w:ascii="Times New Roman"/>
          <w:b w:val="false"/>
          <w:i w:val="false"/>
          <w:color w:val="ff0000"/>
          <w:sz w:val="28"/>
        </w:rPr>
        <w:t>№ 8-3</w:t>
      </w:r>
      <w:r>
        <w:rPr>
          <w:rFonts w:ascii="Times New Roman"/>
          <w:b w:val="false"/>
          <w:i w:val="false"/>
          <w:color w:val="ff0000"/>
          <w:sz w:val="28"/>
        </w:rPr>
        <w:t xml:space="preserve"> шешімдерімен (01.01.2016 қолданысқа енгізіледі).</w:t>
      </w:r>
      <w:r>
        <w:br/>
      </w:r>
      <w:r>
        <w:rPr>
          <w:rFonts w:ascii="Times New Roman"/>
          <w:b w:val="false"/>
          <w:i w:val="false"/>
          <w:color w:val="000000"/>
          <w:sz w:val="28"/>
        </w:rPr>
        <w:t>
      2. 2016-2018 жылдарға жеке табыс салығы мен әлеуметтік салық түсімдерінің бөлу нормативтері облыстық бюджетке 50 пайыз мөлшерде белгіленсін.</w:t>
      </w:r>
      <w:r>
        <w:br/>
      </w:r>
      <w:r>
        <w:rPr>
          <w:rFonts w:ascii="Times New Roman"/>
          <w:b w:val="false"/>
          <w:i w:val="false"/>
          <w:color w:val="000000"/>
          <w:sz w:val="28"/>
        </w:rPr>
        <w:t>
      </w:t>
      </w:r>
      <w:r>
        <w:rPr>
          <w:rFonts w:ascii="Times New Roman"/>
          <w:b w:val="false"/>
          <w:i w:val="false"/>
          <w:color w:val="000000"/>
          <w:sz w:val="28"/>
        </w:rPr>
        <w:t xml:space="preserve">3. Облыстық бюджеттен аудандық бюджетке берілетін субвенция мөлшері 2016 жылға 4 136 799 мың теңге белгіленсін. </w:t>
      </w:r>
      <w:r>
        <w:br/>
      </w:r>
      <w:r>
        <w:rPr>
          <w:rFonts w:ascii="Times New Roman"/>
          <w:b w:val="false"/>
          <w:i w:val="false"/>
          <w:color w:val="000000"/>
          <w:sz w:val="28"/>
        </w:rPr>
        <w:t>
      </w:t>
      </w:r>
      <w:r>
        <w:rPr>
          <w:rFonts w:ascii="Times New Roman"/>
          <w:b w:val="false"/>
          <w:i w:val="false"/>
          <w:color w:val="000000"/>
          <w:sz w:val="28"/>
        </w:rPr>
        <w:t xml:space="preserve">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 xml:space="preserve">18 бабына </w:t>
      </w:r>
      <w:r>
        <w:rPr>
          <w:rFonts w:ascii="Times New Roman"/>
          <w:b w:val="false"/>
          <w:i w:val="false"/>
          <w:color w:val="000000"/>
          <w:sz w:val="28"/>
        </w:rPr>
        <w:t>сәйкес 2016 – 2018 жылдарғы аудандық бюджеттен қаржыландырылатын ауылдық елді мекендерде жұмыс істейтін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бюджеттi атқару процесiнде секвестрлеуге жатпайтын аудандық бюджеттiк бағдарламалар тiзбесi </w:t>
      </w:r>
      <w:r>
        <w:rPr>
          <w:rFonts w:ascii="Times New Roman"/>
          <w:b w:val="false"/>
          <w:i w:val="false"/>
          <w:color w:val="000000"/>
          <w:sz w:val="28"/>
        </w:rPr>
        <w:t xml:space="preserve">4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xml:space="preserve">6. 2016 жылға әр бір ауылдық округтер бойынша бюджеттік бағдарламалар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Жергілікті өзін-өзі басқару функцияларын іске асыру үшін жергілікті өзін-өзі басқару органдарына облыстық бюджеттен берілетін нысаналы трансферттер </w:t>
      </w:r>
      <w:r>
        <w:rPr>
          <w:rFonts w:ascii="Times New Roman"/>
          <w:b w:val="false"/>
          <w:i w:val="false"/>
          <w:color w:val="000000"/>
          <w:sz w:val="28"/>
        </w:rPr>
        <w:t xml:space="preserve">6 қосымшаға </w:t>
      </w:r>
      <w:r>
        <w:rPr>
          <w:rFonts w:ascii="Times New Roman"/>
          <w:b w:val="false"/>
          <w:i w:val="false"/>
          <w:color w:val="000000"/>
          <w:sz w:val="28"/>
        </w:rPr>
        <w:t xml:space="preserve"> сәйкес және аудандық бюджеттен жергілікті өзін-өзі басқару функцияларын іске асыру үшін жергілікті өзін-өзі басқару органдарына бөлінген трансферттер </w:t>
      </w:r>
      <w:r>
        <w:rPr>
          <w:rFonts w:ascii="Times New Roman"/>
          <w:b w:val="false"/>
          <w:i w:val="false"/>
          <w:color w:val="000000"/>
          <w:sz w:val="28"/>
        </w:rPr>
        <w:t xml:space="preserve">7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8. Аудандық жергілікті атқарушы органның резерві 8 000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xml:space="preserve"> 9. Осы шешімнің орындалуына бақылау және интернет–ресурстарында жариялауды аудандық мәслихаттың әкімшілік-аумақтық құрылым, аумақты әлеуметтік-экономикалық дамыту, бюджет және жергілікті салықтар мәселелері, адамдарды құқығын қорғау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10.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1 қосымша</w:t>
            </w:r>
          </w:p>
        </w:tc>
      </w:tr>
    </w:tbl>
    <w:bookmarkStart w:name="z39"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Жамбыл облысы Жуалы аудандық маслихатының 06.12.2016 </w:t>
      </w:r>
      <w:r>
        <w:rPr>
          <w:rFonts w:ascii="Times New Roman"/>
          <w:b w:val="false"/>
          <w:i w:val="false"/>
          <w:color w:val="ff0000"/>
          <w:sz w:val="28"/>
        </w:rPr>
        <w:t>№ 8-3</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5"/>
        <w:gridCol w:w="667"/>
        <w:gridCol w:w="6822"/>
        <w:gridCol w:w="32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7 392 908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647 486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209 358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209 358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159 514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159 514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6 725 549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6 725 549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6 725 549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7965975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5404505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4175036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3985388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119"/>
        <w:gridCol w:w="1238"/>
        <w:gridCol w:w="2570"/>
        <w:gridCol w:w="5135"/>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30"/>
        <w:gridCol w:w="630"/>
        <w:gridCol w:w="4810"/>
        <w:gridCol w:w="5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-595 128</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2280"/>
        <w:gridCol w:w="10"/>
        <w:gridCol w:w="3169"/>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2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6"/>
        <w:gridCol w:w="667"/>
        <w:gridCol w:w="6823"/>
        <w:gridCol w:w="32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5 871 715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960 527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588 697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549 072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4 905 311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4 905 311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4 905 311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5871715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4277738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3027808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2869613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119"/>
        <w:gridCol w:w="1238"/>
        <w:gridCol w:w="2570"/>
        <w:gridCol w:w="51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49"/>
        <w:gridCol w:w="649"/>
        <w:gridCol w:w="4951"/>
        <w:gridCol w:w="54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Функционалдықтоп</w:t>
            </w:r>
            <w:r>
              <w:br/>
            </w:r>
            <w:r>
              <w:rPr>
                <w:rFonts w:ascii="Times New Roman"/>
                <w:b w:val="false"/>
                <w:i w:val="false"/>
                <w:color w:val="000000"/>
                <w:sz w:val="20"/>
              </w:rPr>
              <w:t>
</w:t>
            </w:r>
          </w:p>
        </w:tc>
        <w:tc>
          <w:tcPr>
            <w:tcW w:w="5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- 40 978</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3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6"/>
        <w:gridCol w:w="667"/>
        <w:gridCol w:w="6823"/>
        <w:gridCol w:w="32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5 356 602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980 103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150 916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150 916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605 167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564 437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4 370 417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4 370 417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4 370 417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5356602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3027808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2869613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сумен жабдықтау және су бұру жүйелерін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119"/>
        <w:gridCol w:w="1238"/>
        <w:gridCol w:w="2570"/>
        <w:gridCol w:w="5135"/>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69"/>
        <w:gridCol w:w="669"/>
        <w:gridCol w:w="5101"/>
        <w:gridCol w:w="51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Функционалдықтоп</w:t>
            </w:r>
            <w:r>
              <w:br/>
            </w:r>
            <w:r>
              <w:rPr>
                <w:rFonts w:ascii="Times New Roman"/>
                <w:b w:val="false"/>
                <w:i w:val="false"/>
                <w:color w:val="000000"/>
                <w:sz w:val="20"/>
              </w:rPr>
              <w:t>
</w:t>
            </w:r>
          </w:p>
        </w:tc>
        <w:tc>
          <w:tcPr>
            <w:tcW w:w="5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4 қосымша</w:t>
            </w:r>
          </w:p>
        </w:tc>
      </w:tr>
    </w:tbl>
    <w:p>
      <w:pPr>
        <w:spacing w:after="0"/>
        <w:ind w:left="0"/>
        <w:jc w:val="left"/>
      </w:pPr>
      <w:r>
        <w:rPr>
          <w:rFonts w:ascii="Times New Roman"/>
          <w:b/>
          <w:i w:val="false"/>
          <w:color w:val="000000"/>
        </w:rPr>
        <w:t xml:space="preserve"> 2016 жылға арналған бюджетті атқару процесінде секвестрлеуге жатпайтын аудандық бюджеттік бағдармалар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5 қосымша</w:t>
            </w:r>
          </w:p>
        </w:tc>
      </w:tr>
    </w:tbl>
    <w:p>
      <w:pPr>
        <w:spacing w:after="0"/>
        <w:ind w:left="0"/>
        <w:jc w:val="left"/>
      </w:pPr>
      <w:r>
        <w:rPr>
          <w:rFonts w:ascii="Times New Roman"/>
          <w:b/>
          <w:i w:val="false"/>
          <w:color w:val="000000"/>
        </w:rPr>
        <w:t xml:space="preserve"> 2016 жылға әр бір ауылдық округтер бойынша бюджеттік бағдарламалар</w:t>
      </w:r>
    </w:p>
    <w:p>
      <w:pPr>
        <w:spacing w:after="0"/>
        <w:ind w:left="0"/>
        <w:jc w:val="left"/>
      </w:pPr>
      <w:r>
        <w:rPr>
          <w:rFonts w:ascii="Times New Roman"/>
          <w:b w:val="false"/>
          <w:i w:val="false"/>
          <w:color w:val="ff0000"/>
          <w:sz w:val="28"/>
        </w:rPr>
        <w:t xml:space="preserve">      Ескерту. 5-қосымша жаңа редакцияда - Жамбыл облысы Жуалы аудандық маслихатының 06.12.2016 </w:t>
      </w:r>
      <w:r>
        <w:rPr>
          <w:rFonts w:ascii="Times New Roman"/>
          <w:b w:val="false"/>
          <w:i w:val="false"/>
          <w:color w:val="ff0000"/>
          <w:sz w:val="28"/>
        </w:rPr>
        <w:t>№ 8-3</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994"/>
        <w:gridCol w:w="1544"/>
        <w:gridCol w:w="1071"/>
        <w:gridCol w:w="628"/>
        <w:gridCol w:w="1030"/>
        <w:gridCol w:w="1030"/>
        <w:gridCol w:w="1110"/>
        <w:gridCol w:w="587"/>
        <w:gridCol w:w="2292"/>
      </w:tblGrid>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"Елдi мекендердегі көшелердi жарықтандыру"</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28582</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12 832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17477</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1 681</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15746</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16099</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17383</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18584</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18823</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1 699</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16052</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15006</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19802</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15813</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17120</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1 665</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19623</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15540</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251650</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18 298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6 қосымша</w:t>
            </w:r>
          </w:p>
        </w:tc>
      </w:tr>
    </w:tbl>
    <w:bookmarkStart w:name="z295" w:id="1"/>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 - өзі басқару органдарына облыстық бюджеттен берілетін нысаналы трансферттер</w:t>
      </w:r>
    </w:p>
    <w:bookmarkEnd w:id="1"/>
    <w:p>
      <w:pPr>
        <w:spacing w:after="0"/>
        <w:ind w:left="0"/>
        <w:jc w:val="left"/>
      </w:pPr>
      <w:r>
        <w:rPr>
          <w:rFonts w:ascii="Times New Roman"/>
          <w:b w:val="false"/>
          <w:i w:val="false"/>
          <w:color w:val="ff0000"/>
          <w:sz w:val="28"/>
        </w:rPr>
        <w:t xml:space="preserve">      Ескерту. 6-қосымша жаңа редакцияда - Жамбыл облысы Жуалы аудандық маслихатының 06.12.2016 </w:t>
      </w:r>
      <w:r>
        <w:rPr>
          <w:rFonts w:ascii="Times New Roman"/>
          <w:b w:val="false"/>
          <w:i w:val="false"/>
          <w:color w:val="ff0000"/>
          <w:sz w:val="28"/>
        </w:rPr>
        <w:t>№ 8-3</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6093"/>
        <w:gridCol w:w="4394"/>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Жуалы ауданы</w:t>
            </w:r>
            <w:r>
              <w:br/>
            </w:r>
            <w:r>
              <w:rPr>
                <w:rFonts w:ascii="Times New Roman"/>
                <w:b/>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20805</w:t>
            </w:r>
            <w:r>
              <w:br/>
            </w:r>
            <w:r>
              <w:rPr>
                <w:rFonts w:ascii="Times New Roman"/>
                <w:b/>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 Момышұлы ауылы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7 қосымша</w:t>
            </w:r>
          </w:p>
        </w:tc>
      </w:tr>
    </w:tbl>
    <w:p>
      <w:pPr>
        <w:spacing w:after="0"/>
        <w:ind w:left="0"/>
        <w:jc w:val="left"/>
      </w:pPr>
      <w:r>
        <w:rPr>
          <w:rFonts w:ascii="Times New Roman"/>
          <w:b/>
          <w:i w:val="false"/>
          <w:color w:val="000000"/>
        </w:rPr>
        <w:t xml:space="preserve"> Жергілікті өзін-өзі басқару функцияларын іске асыру үшін жергілікті өзін-өзі басқару органдарына аудандық бюджеттен берілетін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5911"/>
        <w:gridCol w:w="4630"/>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Жуалы ауданы</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52 359</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 Момышұлы ауылы әкімінің аппараты" коммуналдық мемлекеттік мекемесі</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21247</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