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c6ec9" w14:textId="1fc6e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Жуалы ауданы әкімі аппараты, ауылдық округ әкімі аппараттары мен жергілікті бюджеттен қаржыландырылатын аудандық атқарушы органдардың "Б" корпусы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Жуалы аудандық әкімдігінің 2015 жылғы 10 тамыздағы № 286 қаулысы. Жамбыл облысы Әділет департаментінде 2015 жылғы 15 қыркүйекте № 2764 болып тіркелді. Күші жойылды – Жамбыл облысы Жуалы ауданы әкімдігінің 2016 жылғы 29 қаңтардағы № 20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Жамбыл облысы Жуалы ауданы әкімдігінің 29.01.2016 </w:t>
      </w:r>
      <w:r>
        <w:rPr>
          <w:rFonts w:ascii="Times New Roman"/>
          <w:b w:val="false"/>
          <w:i w:val="false"/>
          <w:color w:val="ff0000"/>
          <w:sz w:val="28"/>
        </w:rPr>
        <w:t>№ 20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w:t>
      </w:r>
      <w:r>
        <w:rPr>
          <w:rFonts w:ascii="Times New Roman"/>
          <w:b w:val="false"/>
          <w:i w:val="false"/>
          <w:color w:val="000000"/>
          <w:sz w:val="28"/>
        </w:rPr>
        <w:t>№ 327</w:t>
      </w:r>
      <w:r>
        <w:rPr>
          <w:rFonts w:ascii="Times New Roman"/>
          <w:b w:val="false"/>
          <w:i w:val="false"/>
          <w:color w:val="000000"/>
          <w:sz w:val="28"/>
        </w:rPr>
        <w:t xml:space="preserve"> Жарлығымен бекітілген Мемлекеттік әкімшілік қызметшілердің қызметіне жыл сайынғы бағалау жүргізу және оларды аттестаттаудан өткізу қағидаларына сәйкес Жуалы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Жуалы аудан әкімі аппараты, ауылдық округ әкімі аппараттары мен жергілікті бюджеттен қаржыландырылатын аудандық атқарушы органдардың "Б" корпусы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Жуалы ауданы әкімі аппаратының персоналды басқару қызметі бөлімшесі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1) осы қаулының әділет органдарында мемлекеттік тіркелуін;</w:t>
      </w:r>
      <w:r>
        <w:br/>
      </w:r>
      <w:r>
        <w:rPr>
          <w:rFonts w:ascii="Times New Roman"/>
          <w:b w:val="false"/>
          <w:i w:val="false"/>
          <w:color w:val="000000"/>
          <w:sz w:val="28"/>
        </w:rPr>
        <w:t>
      </w:t>
      </w:r>
      <w:r>
        <w:rPr>
          <w:rFonts w:ascii="Times New Roman"/>
          <w:b w:val="false"/>
          <w:i w:val="false"/>
          <w:color w:val="000000"/>
          <w:sz w:val="28"/>
        </w:rPr>
        <w:t>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w:t>
      </w:r>
      <w:r>
        <w:rPr>
          <w:rFonts w:ascii="Times New Roman"/>
          <w:b w:val="false"/>
          <w:i w:val="false"/>
          <w:color w:val="000000"/>
          <w:sz w:val="28"/>
        </w:rPr>
        <w:t>3) осы қаулының Жуалы ауданы әкімдігінің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 аппаратының басшысы Қанат Оспанұлы Аққоевқа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Құлекеев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ауданы әкімдігінің</w:t>
            </w:r>
            <w:r>
              <w:br/>
            </w:r>
            <w:r>
              <w:rPr>
                <w:rFonts w:ascii="Times New Roman"/>
                <w:b w:val="false"/>
                <w:i w:val="false"/>
                <w:color w:val="000000"/>
                <w:sz w:val="20"/>
              </w:rPr>
              <w:t>2015 жылғы "10" тамыздағы</w:t>
            </w:r>
            <w:r>
              <w:br/>
            </w:r>
            <w:r>
              <w:rPr>
                <w:rFonts w:ascii="Times New Roman"/>
                <w:b w:val="false"/>
                <w:i w:val="false"/>
                <w:color w:val="000000"/>
                <w:sz w:val="20"/>
              </w:rPr>
              <w:t>№ 286 қаулысымен бекітілген</w:t>
            </w:r>
          </w:p>
        </w:tc>
      </w:tr>
    </w:tbl>
    <w:bookmarkStart w:name="z15" w:id="0"/>
    <w:p>
      <w:pPr>
        <w:spacing w:after="0"/>
        <w:ind w:left="0"/>
        <w:jc w:val="left"/>
      </w:pPr>
      <w:r>
        <w:rPr>
          <w:rFonts w:ascii="Times New Roman"/>
          <w:b/>
          <w:i w:val="false"/>
          <w:color w:val="000000"/>
        </w:rPr>
        <w:t xml:space="preserve"> Жуалы ауданы әкімі аппараты, ауылдық округ әкімі аппараттары мен жергілікті бюджеттен қаржыландырылатын аудандық атқарушы органдардың "Б" корпусы мемлекеттік әкімшілік қызметшілерінің қызметін жыл сайынғы бағалаудың әдістемесі</w:t>
      </w:r>
    </w:p>
    <w:bookmarkEnd w:id="0"/>
    <w:bookmarkStart w:name="z16"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Жуалы ауданы әкімі аппараты, ауылдық округ әкімі аппараттары мен жергілікті бюджеттен қаржыландырылатын аудандық атқарушы органдардың "Б" корпусы мемлекеттік әкімшілік қызметшілерінің қызметін жыл сайынғы бағалаудың әдістемесі (бұдан әрі – Әдістеме)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w:t>
      </w:r>
      <w:r>
        <w:rPr>
          <w:rFonts w:ascii="Times New Roman"/>
          <w:b w:val="false"/>
          <w:i w:val="false"/>
          <w:color w:val="000000"/>
          <w:sz w:val="28"/>
        </w:rPr>
        <w:t>№ 327</w:t>
      </w:r>
      <w:r>
        <w:rPr>
          <w:rFonts w:ascii="Times New Roman"/>
          <w:b w:val="false"/>
          <w:i w:val="false"/>
          <w:color w:val="000000"/>
          <w:sz w:val="28"/>
        </w:rPr>
        <w:t xml:space="preserve"> Жарлығын іске асыру үшін әзірленді және Жуалы ауданы әкімі аппараты, ауылдық округ әкімі аппараттары мен жергілікті бюджеттен қаржыландырылатын аудандық атқарушы органдардың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4. Қызметшілерді бағалау мыналардан:</w:t>
      </w:r>
      <w:r>
        <w:br/>
      </w:r>
      <w:r>
        <w:rPr>
          <w:rFonts w:ascii="Times New Roman"/>
          <w:b w:val="false"/>
          <w:i w:val="false"/>
          <w:color w:val="000000"/>
          <w:sz w:val="28"/>
        </w:rPr>
        <w:t>
      </w:t>
      </w:r>
      <w:r>
        <w:rPr>
          <w:rFonts w:ascii="Times New Roman"/>
          <w:b w:val="false"/>
          <w:i w:val="false"/>
          <w:color w:val="000000"/>
          <w:sz w:val="28"/>
        </w:rPr>
        <w:t>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2) айналмалы бағалау (қызметшінің қарамағындағы немесе олардың әріптестерінің бағалауы).</w:t>
      </w:r>
      <w:r>
        <w:br/>
      </w:r>
      <w:r>
        <w:rPr>
          <w:rFonts w:ascii="Times New Roman"/>
          <w:b w:val="false"/>
          <w:i w:val="false"/>
          <w:color w:val="000000"/>
          <w:sz w:val="28"/>
        </w:rPr>
        <w:t>
      </w:t>
      </w:r>
      <w:r>
        <w:rPr>
          <w:rFonts w:ascii="Times New Roman"/>
          <w:b w:val="false"/>
          <w:i w:val="false"/>
          <w:color w:val="000000"/>
          <w:sz w:val="28"/>
        </w:rPr>
        <w:t>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w:t>
      </w:r>
      <w:r>
        <w:rPr>
          <w:rFonts w:ascii="Times New Roman"/>
          <w:b w:val="false"/>
          <w:i w:val="false"/>
          <w:color w:val="000000"/>
          <w:sz w:val="28"/>
        </w:rPr>
        <w:t>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8.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Жергілікті бюджеттен қаржыландырылатын аудандық атқарушы органдардың басшылары және жергілікті бюджеттен қаржыландырылатын аудандық атқарушы органдардың қызметкерлері мен аудан әкімі аппаратының бөлімше басшылары мен қызметкерлері үшін аудан әкімі аппаратының басшысы, аудан әкімінің орынбасарлары мен аудан әкімі аппарат басшысы және аудан әкімінің кеңесшісі үшін аудан әкімі комиссия төрағасы болып табылады.</w:t>
      </w:r>
      <w:r>
        <w:br/>
      </w:r>
      <w:r>
        <w:rPr>
          <w:rFonts w:ascii="Times New Roman"/>
          <w:b w:val="false"/>
          <w:i w:val="false"/>
          <w:color w:val="000000"/>
          <w:sz w:val="28"/>
        </w:rPr>
        <w:t>
      </w:t>
      </w:r>
      <w:r>
        <w:rPr>
          <w:rFonts w:ascii="Times New Roman"/>
          <w:b w:val="false"/>
          <w:i w:val="false"/>
          <w:color w:val="000000"/>
          <w:sz w:val="28"/>
        </w:rPr>
        <w:t>Комиссия хатшысы аудан әкімі аппараты персоналды басқару қызметі бөлімшесінің қызметкері (бұдан әрі – персоналды басқару қызметі бөлімшесі) болып табылады. Комиссия хатшысы дауыс беруге қатыспайды.</w:t>
      </w:r>
      <w:r>
        <w:br/>
      </w:r>
      <w:r>
        <w:rPr>
          <w:rFonts w:ascii="Times New Roman"/>
          <w:b w:val="false"/>
          <w:i w:val="false"/>
          <w:color w:val="000000"/>
          <w:sz w:val="28"/>
        </w:rPr>
        <w:t>
      </w:t>
      </w:r>
      <w:r>
        <w:rPr>
          <w:rFonts w:ascii="Times New Roman"/>
          <w:b w:val="false"/>
          <w:i w:val="false"/>
          <w:color w:val="000000"/>
          <w:sz w:val="28"/>
        </w:rPr>
        <w:t>Егер Комиссия құрамына оған қатысты бағалау жүргізілетін қызметшінің тікелей басшысы, сондай-ақ осы Әдістеменің 4-тармағы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34" w:id="2"/>
    <w:p>
      <w:pPr>
        <w:spacing w:after="0"/>
        <w:ind w:left="0"/>
        <w:jc w:val="left"/>
      </w:pPr>
      <w:r>
        <w:rPr>
          <w:rFonts w:ascii="Times New Roman"/>
          <w:b/>
          <w:i w:val="false"/>
          <w:color w:val="000000"/>
        </w:rPr>
        <w:t xml:space="preserve"> 2. Бағалау жүргізуге дайындық</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11. Персоналды басқару қызметі бөлімшесі Комиссия төрағасының келісімі бойынша бағалауды өткізу кестесін әзірлейді.</w:t>
      </w:r>
      <w:r>
        <w:br/>
      </w:r>
      <w:r>
        <w:rPr>
          <w:rFonts w:ascii="Times New Roman"/>
          <w:b w:val="false"/>
          <w:i w:val="false"/>
          <w:color w:val="000000"/>
          <w:sz w:val="28"/>
        </w:rPr>
        <w:t>
      </w:t>
      </w:r>
      <w:r>
        <w:rPr>
          <w:rFonts w:ascii="Times New Roman"/>
          <w:b w:val="false"/>
          <w:i w:val="false"/>
          <w:color w:val="000000"/>
          <w:sz w:val="28"/>
        </w:rPr>
        <w:t xml:space="preserve">Персоналды басқару қызметі бөлімшесі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бағалау өткізуге дейін бір айдан кешіктірмей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37" w:id="3"/>
    <w:p>
      <w:pPr>
        <w:spacing w:after="0"/>
        <w:ind w:left="0"/>
        <w:jc w:val="left"/>
      </w:pPr>
      <w:r>
        <w:rPr>
          <w:rFonts w:ascii="Times New Roman"/>
          <w:b/>
          <w:i w:val="false"/>
          <w:color w:val="000000"/>
        </w:rPr>
        <w:t xml:space="preserve"> 3. Тікелей басшының бағалауы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персоналды басқару қызметі бөлімшесінен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 бөлімшесіне қайтарады.</w:t>
      </w:r>
      <w:r>
        <w:br/>
      </w:r>
      <w:r>
        <w:rPr>
          <w:rFonts w:ascii="Times New Roman"/>
          <w:b w:val="false"/>
          <w:i w:val="false"/>
          <w:color w:val="000000"/>
          <w:sz w:val="28"/>
        </w:rPr>
        <w:t>
      </w:t>
      </w:r>
      <w:r>
        <w:rPr>
          <w:rFonts w:ascii="Times New Roman"/>
          <w:b w:val="false"/>
          <w:i w:val="false"/>
          <w:color w:val="000000"/>
          <w:sz w:val="28"/>
        </w:rPr>
        <w:t>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құжаттарды Комиссия отырысына жіберуге кедергі бола алмайды. Бұл жағдайда персоналды басқару қызметi бөлімшесінің қызметкерi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41" w:id="4"/>
    <w:p>
      <w:pPr>
        <w:spacing w:after="0"/>
        <w:ind w:left="0"/>
        <w:jc w:val="left"/>
      </w:pPr>
      <w:r>
        <w:rPr>
          <w:rFonts w:ascii="Times New Roman"/>
          <w:b/>
          <w:i w:val="false"/>
          <w:color w:val="000000"/>
        </w:rPr>
        <w:t xml:space="preserve"> 4. Айналмалы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w:t>
      </w:r>
      <w:r>
        <w:rPr>
          <w:rFonts w:ascii="Times New Roman"/>
          <w:b w:val="false"/>
          <w:i w:val="false"/>
          <w:color w:val="000000"/>
          <w:sz w:val="28"/>
        </w:rPr>
        <w:t>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бөлімшесі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 xml:space="preserve">16. Персоналды басқару қызметі бөлімшесі осы Әдістемені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17.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тұлғалардың бағалауы жасырын түрде жүргізіледі.</w:t>
      </w:r>
      <w:r>
        <w:br/>
      </w:r>
      <w:r>
        <w:rPr>
          <w:rFonts w:ascii="Times New Roman"/>
          <w:b w:val="false"/>
          <w:i w:val="false"/>
          <w:color w:val="000000"/>
          <w:sz w:val="28"/>
        </w:rPr>
        <w:t>
</w:t>
      </w:r>
    </w:p>
    <w:bookmarkStart w:name="z48" w:id="5"/>
    <w:p>
      <w:pPr>
        <w:spacing w:after="0"/>
        <w:ind w:left="0"/>
        <w:jc w:val="left"/>
      </w:pPr>
      <w:r>
        <w:rPr>
          <w:rFonts w:ascii="Times New Roman"/>
          <w:b/>
          <w:i w:val="false"/>
          <w:color w:val="000000"/>
        </w:rPr>
        <w:t xml:space="preserve"> 5. Қызметшінің қорытынды бағасы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18. Персоналды басқару қызметі бөлімшесі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p>
    <w:bookmarkStart w:name="z50" w:id="6"/>
    <w:p>
      <w:pPr>
        <w:spacing w:after="0"/>
        <w:ind w:left="0"/>
        <w:jc w:val="both"/>
      </w:pPr>
      <w:r>
        <w:rPr>
          <w:rFonts w:ascii="Times New Roman"/>
          <w:b w:val="false"/>
          <w:i w:val="false"/>
          <w:color w:val="000000"/>
          <w:sz w:val="28"/>
        </w:rPr>
        <w:t>            a = b + c</w:t>
      </w:r>
      <w:r>
        <w:br/>
      </w:r>
      <w:r>
        <w:rPr>
          <w:rFonts w:ascii="Times New Roman"/>
          <w:b w:val="false"/>
          <w:i w:val="false"/>
          <w:color w:val="000000"/>
          <w:sz w:val="28"/>
        </w:rPr>
        <w:t>
</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a – қызметшінің қорытынды бағасы,</w:t>
      </w:r>
      <w:r>
        <w:br/>
      </w:r>
      <w:r>
        <w:rPr>
          <w:rFonts w:ascii="Times New Roman"/>
          <w:b w:val="false"/>
          <w:i w:val="false"/>
          <w:color w:val="000000"/>
          <w:sz w:val="28"/>
        </w:rPr>
        <w:t>
      </w:t>
      </w:r>
      <w:r>
        <w:rPr>
          <w:rFonts w:ascii="Times New Roman"/>
          <w:b w:val="false"/>
          <w:i w:val="false"/>
          <w:color w:val="000000"/>
          <w:sz w:val="28"/>
        </w:rPr>
        <w:t>b – тікелей басшының бағасы,</w:t>
      </w:r>
      <w:r>
        <w:br/>
      </w:r>
      <w:r>
        <w:rPr>
          <w:rFonts w:ascii="Times New Roman"/>
          <w:b w:val="false"/>
          <w:i w:val="false"/>
          <w:color w:val="000000"/>
          <w:sz w:val="28"/>
        </w:rPr>
        <w:t>
      </w:t>
      </w:r>
      <w:r>
        <w:rPr>
          <w:rFonts w:ascii="Times New Roman"/>
          <w:b w:val="false"/>
          <w:i w:val="false"/>
          <w:color w:val="000000"/>
          <w:sz w:val="28"/>
        </w:rPr>
        <w:t>c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19. Қорытынды баға мына шкала бойынша қойылады:</w:t>
      </w:r>
      <w:r>
        <w:br/>
      </w:r>
      <w:r>
        <w:rPr>
          <w:rFonts w:ascii="Times New Roman"/>
          <w:b w:val="false"/>
          <w:i w:val="false"/>
          <w:color w:val="000000"/>
          <w:sz w:val="28"/>
        </w:rPr>
        <w:t>
      </w:t>
      </w:r>
      <w:r>
        <w:rPr>
          <w:rFonts w:ascii="Times New Roman"/>
          <w:b w:val="false"/>
          <w:i w:val="false"/>
          <w:color w:val="000000"/>
          <w:sz w:val="28"/>
        </w:rPr>
        <w:t>21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21-ден 33 балға дейін – "қанағаттанарлық",</w:t>
      </w:r>
      <w:r>
        <w:br/>
      </w:r>
      <w:r>
        <w:rPr>
          <w:rFonts w:ascii="Times New Roman"/>
          <w:b w:val="false"/>
          <w:i w:val="false"/>
          <w:color w:val="000000"/>
          <w:sz w:val="28"/>
        </w:rPr>
        <w:t>
      </w:t>
      </w:r>
      <w:r>
        <w:rPr>
          <w:rFonts w:ascii="Times New Roman"/>
          <w:b w:val="false"/>
          <w:i w:val="false"/>
          <w:color w:val="000000"/>
          <w:sz w:val="28"/>
        </w:rPr>
        <w:t>33 балдан жоғары – "тиімді".</w:t>
      </w:r>
      <w:r>
        <w:br/>
      </w:r>
      <w:r>
        <w:rPr>
          <w:rFonts w:ascii="Times New Roman"/>
          <w:b w:val="false"/>
          <w:i w:val="false"/>
          <w:color w:val="000000"/>
          <w:sz w:val="28"/>
        </w:rPr>
        <w:t>
</w:t>
      </w:r>
    </w:p>
    <w:bookmarkStart w:name="z58" w:id="7"/>
    <w:p>
      <w:pPr>
        <w:spacing w:after="0"/>
        <w:ind w:left="0"/>
        <w:jc w:val="left"/>
      </w:pPr>
      <w:r>
        <w:rPr>
          <w:rFonts w:ascii="Times New Roman"/>
          <w:b/>
          <w:i w:val="false"/>
          <w:color w:val="000000"/>
        </w:rPr>
        <w:t xml:space="preserve"> 6. Комиссияның бағалау нәтижелерін қарауы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20. Персоналды басқару қызметі бөлімшесі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 бөлімшесі Комиссияның отырысына мына құжаттарды:</w:t>
      </w:r>
      <w:r>
        <w:br/>
      </w:r>
      <w:r>
        <w:rPr>
          <w:rFonts w:ascii="Times New Roman"/>
          <w:b w:val="false"/>
          <w:i w:val="false"/>
          <w:color w:val="000000"/>
          <w:sz w:val="28"/>
        </w:rPr>
        <w:t>
      </w:t>
      </w:r>
      <w:r>
        <w:rPr>
          <w:rFonts w:ascii="Times New Roman"/>
          <w:b w:val="false"/>
          <w:i w:val="false"/>
          <w:color w:val="000000"/>
          <w:sz w:val="28"/>
        </w:rPr>
        <w:t>1) толтырылған тікелей басшының бағалау парағын;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w:t>
      </w:r>
      <w:r>
        <w:br/>
      </w:r>
      <w:r>
        <w:rPr>
          <w:rFonts w:ascii="Times New Roman"/>
          <w:b w:val="false"/>
          <w:i w:val="false"/>
          <w:color w:val="000000"/>
          <w:sz w:val="28"/>
        </w:rPr>
        <w:t>
      </w:t>
      </w:r>
      <w:r>
        <w:rPr>
          <w:rFonts w:ascii="Times New Roman"/>
          <w:b w:val="false"/>
          <w:i w:val="false"/>
          <w:color w:val="000000"/>
          <w:sz w:val="28"/>
        </w:rPr>
        <w:t>3) қызметшінің лауазымдық нұсқаулығын;</w:t>
      </w:r>
      <w:r>
        <w:br/>
      </w:r>
      <w:r>
        <w:rPr>
          <w:rFonts w:ascii="Times New Roman"/>
          <w:b w:val="false"/>
          <w:i w:val="false"/>
          <w:color w:val="000000"/>
          <w:sz w:val="28"/>
        </w:rPr>
        <w:t>
      </w:t>
      </w:r>
      <w:r>
        <w:rPr>
          <w:rFonts w:ascii="Times New Roman"/>
          <w:b w:val="false"/>
          <w:i w:val="false"/>
          <w:color w:val="000000"/>
          <w:sz w:val="28"/>
        </w:rPr>
        <w:t>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21.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қызметшінің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22. Персоналды басқару қызметі бөлімшесі бағалау нәтижелерімен ол аяқталған соң бес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бағалау нәтижелерін оның қызметтік тізіміне енгізуге кедергі бола алмайды. Бұл жағдайда персоналды басқару қызметi бөлімшесінiң қызметкерi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23.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 бөлімшесінде сақталады.</w:t>
      </w:r>
      <w:r>
        <w:br/>
      </w:r>
      <w:r>
        <w:rPr>
          <w:rFonts w:ascii="Times New Roman"/>
          <w:b w:val="false"/>
          <w:i w:val="false"/>
          <w:color w:val="000000"/>
          <w:sz w:val="28"/>
        </w:rPr>
        <w:t>
</w:t>
      </w:r>
    </w:p>
    <w:bookmarkStart w:name="z76" w:id="8"/>
    <w:p>
      <w:pPr>
        <w:spacing w:after="0"/>
        <w:ind w:left="0"/>
        <w:jc w:val="left"/>
      </w:pPr>
      <w:r>
        <w:rPr>
          <w:rFonts w:ascii="Times New Roman"/>
          <w:b/>
          <w:i w:val="false"/>
          <w:color w:val="000000"/>
        </w:rPr>
        <w:t xml:space="preserve"> 7. Бағалау нәтижелеріне шағымдану</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жыл сайынғы</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 нысан</w:t>
            </w:r>
          </w:p>
        </w:tc>
      </w:tr>
    </w:tbl>
    <w:bookmarkStart w:name="z81" w:id="9"/>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9"/>
    <w:bookmarkStart w:name="z82" w:id="10"/>
    <w:p>
      <w:pPr>
        <w:spacing w:after="0"/>
        <w:ind w:left="0"/>
        <w:jc w:val="left"/>
      </w:pPr>
      <w:r>
        <w:rPr>
          <w:rFonts w:ascii="Times New Roman"/>
          <w:b/>
          <w:i w:val="false"/>
          <w:color w:val="000000"/>
        </w:rPr>
        <w:t xml:space="preserve"> Тікелей басшысының бағалау парағы</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Бағаланатын қызметшінің Т.А.Ә. </w:t>
      </w:r>
      <w:r>
        <w:rPr>
          <w:rFonts w:ascii="Times New Roman"/>
          <w:b w:val="false"/>
          <w:i/>
          <w:color w:val="000000"/>
          <w:sz w:val="28"/>
        </w:rPr>
        <w:t>(бар болған жағдайда):</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Бағаланатын қызметшінің лауазымы: 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8"/>
        <w:gridCol w:w="1500"/>
        <w:gridCol w:w="1548"/>
        <w:gridCol w:w="4094"/>
        <w:gridCol w:w="2097"/>
        <w:gridCol w:w="6"/>
        <w:gridCol w:w="7"/>
      </w:tblGrid>
      <w:tr>
        <w:trPr>
          <w:trHeight w:val="30" w:hRule="atLeast"/>
        </w:trPr>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11"/>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r>
              <w:br/>
            </w:r>
            <w:r>
              <w:rPr>
                <w:rFonts w:ascii="Times New Roman"/>
                <w:b w:val="false"/>
                <w:i w:val="false"/>
                <w:color w:val="000000"/>
                <w:sz w:val="20"/>
              </w:rPr>
              <w:t>
</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Таныстым:</w:t>
            </w:r>
            <w:r>
              <w:br/>
            </w:r>
            <w:r>
              <w:rPr>
                <w:rFonts w:ascii="Times New Roman"/>
                <w:b w:val="false"/>
                <w:i w:val="false"/>
                <w:color w:val="000000"/>
                <w:sz w:val="20"/>
              </w:rPr>
              <w:t>Қызметші (Т.А.Ә.)</w:t>
            </w:r>
            <w:r>
              <w:rPr>
                <w:rFonts w:ascii="Times New Roman"/>
                <w:b w:val="false"/>
                <w:i/>
                <w:color w:val="000000"/>
                <w:sz w:val="20"/>
              </w:rPr>
              <w:t xml:space="preserve"> (</w:t>
            </w:r>
            <w:r>
              <w:rPr>
                <w:rFonts w:ascii="Times New Roman"/>
                <w:b w:val="false"/>
                <w:i/>
                <w:color w:val="000000"/>
                <w:sz w:val="20"/>
              </w:rPr>
              <w:t>бар болған жағдайда</w:t>
            </w:r>
            <w:r>
              <w:rPr>
                <w:rFonts w:ascii="Times New Roman"/>
                <w:b w:val="false"/>
                <w:i/>
                <w:color w:val="000000"/>
                <w:sz w:val="20"/>
              </w:rPr>
              <w:t>)</w:t>
            </w:r>
            <w:r>
              <w:rPr>
                <w:rFonts w:ascii="Times New Roman"/>
                <w:b w:val="false"/>
                <w:i w:val="false"/>
                <w:color w:val="000000"/>
                <w:sz w:val="20"/>
              </w:rPr>
              <w:t xml:space="preserve"> ______________________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___________________________</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 Т.А.Ә.) </w:t>
            </w:r>
            <w:r>
              <w:rPr>
                <w:rFonts w:ascii="Times New Roman"/>
                <w:b w:val="false"/>
                <w:i/>
                <w:color w:val="000000"/>
                <w:sz w:val="20"/>
              </w:rPr>
              <w:t>(</w:t>
            </w:r>
            <w:r>
              <w:rPr>
                <w:rFonts w:ascii="Times New Roman"/>
                <w:b w:val="false"/>
                <w:i/>
                <w:color w:val="000000"/>
                <w:sz w:val="20"/>
              </w:rPr>
              <w:t>бар болған жағдайда</w:t>
            </w:r>
            <w:r>
              <w:rPr>
                <w:rFonts w:ascii="Times New Roman"/>
                <w:b w:val="false"/>
                <w:i/>
                <w:color w:val="000000"/>
                <w:sz w:val="20"/>
              </w:rPr>
              <w:t>)</w:t>
            </w:r>
            <w:r>
              <w:rPr>
                <w:rFonts w:ascii="Times New Roman"/>
                <w:b w:val="false"/>
                <w:i w:val="false"/>
                <w:color w:val="000000"/>
                <w:sz w:val="20"/>
              </w:rPr>
              <w:t>______________________</w:t>
            </w:r>
            <w:r>
              <w:br/>
            </w:r>
            <w:r>
              <w:rPr>
                <w:rFonts w:ascii="Times New Roman"/>
                <w:b w:val="false"/>
                <w:i w:val="false"/>
                <w:color w:val="000000"/>
                <w:sz w:val="20"/>
              </w:rPr>
              <w:t>күні ___________________________</w:t>
            </w:r>
            <w:r>
              <w:br/>
            </w:r>
            <w:r>
              <w:rPr>
                <w:rFonts w:ascii="Times New Roman"/>
                <w:b w:val="false"/>
                <w:i w:val="false"/>
                <w:color w:val="000000"/>
                <w:sz w:val="20"/>
              </w:rPr>
              <w:t>қолы 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жыл сайынғы</w:t>
            </w:r>
            <w:r>
              <w:br/>
            </w:r>
            <w:r>
              <w:rPr>
                <w:rFonts w:ascii="Times New Roman"/>
                <w:b w:val="false"/>
                <w:i w:val="false"/>
                <w:color w:val="000000"/>
                <w:sz w:val="20"/>
              </w:rPr>
              <w:t xml:space="preserve"> бағалаудың әдістемесіне</w:t>
            </w:r>
            <w:r>
              <w:br/>
            </w:r>
            <w:r>
              <w:rPr>
                <w:rFonts w:ascii="Times New Roman"/>
                <w:b w:val="false"/>
                <w:i w:val="false"/>
                <w:color w:val="000000"/>
                <w:sz w:val="20"/>
              </w:rPr>
              <w:t>2-қосымша нысан</w:t>
            </w:r>
          </w:p>
        </w:tc>
      </w:tr>
    </w:tbl>
    <w:bookmarkStart w:name="z93" w:id="12"/>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2"/>
    <w:bookmarkStart w:name="z94" w:id="13"/>
    <w:p>
      <w:pPr>
        <w:spacing w:after="0"/>
        <w:ind w:left="0"/>
        <w:jc w:val="left"/>
      </w:pPr>
      <w:r>
        <w:rPr>
          <w:rFonts w:ascii="Times New Roman"/>
          <w:b/>
          <w:i w:val="false"/>
          <w:color w:val="000000"/>
        </w:rPr>
        <w:t xml:space="preserve"> Айналмалы бағалау парағы</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Бағаланатын қызметшінің Т.А.Ә. </w:t>
      </w:r>
      <w:r>
        <w:rPr>
          <w:rFonts w:ascii="Times New Roman"/>
          <w:b w:val="false"/>
          <w:i/>
          <w:color w:val="000000"/>
          <w:sz w:val="28"/>
        </w:rPr>
        <w:t>(</w:t>
      </w:r>
      <w:r>
        <w:rPr>
          <w:rFonts w:ascii="Times New Roman"/>
          <w:b w:val="false"/>
          <w:i/>
          <w:color w:val="000000"/>
          <w:sz w:val="28"/>
        </w:rPr>
        <w:t>бар болған жағдайда</w:t>
      </w:r>
      <w:r>
        <w:rPr>
          <w:rFonts w:ascii="Times New Roman"/>
          <w:b w:val="false"/>
          <w:i/>
          <w:color w:val="000000"/>
          <w:sz w:val="28"/>
        </w:rPr>
        <w:t>)</w:t>
      </w:r>
      <w:r>
        <w:rPr>
          <w:rFonts w:ascii="Times New Roman"/>
          <w:b w:val="false"/>
          <w:i/>
          <w:color w:val="000000"/>
          <w:sz w:val="28"/>
        </w:rPr>
        <w:t>:</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Бағаланатын қызметшінің лауазымы: 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1"/>
        <w:gridCol w:w="3080"/>
        <w:gridCol w:w="4898"/>
        <w:gridCol w:w="2511"/>
      </w:tblGrid>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14"/>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14"/>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r>
              <w:br/>
            </w:r>
            <w:r>
              <w:rPr>
                <w:rFonts w:ascii="Times New Roman"/>
                <w:b w:val="false"/>
                <w:i w:val="false"/>
                <w:color w:val="000000"/>
                <w:sz w:val="20"/>
              </w:rPr>
              <w:t>
</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15"/>
          <w:p>
            <w:pPr>
              <w:spacing w:after="20"/>
              <w:ind w:left="20"/>
              <w:jc w:val="both"/>
            </w:pPr>
            <w:r>
              <w:rPr>
                <w:rFonts w:ascii="Times New Roman"/>
                <w:b w:val="false"/>
                <w:i w:val="false"/>
                <w:color w:val="000000"/>
                <w:sz w:val="20"/>
              </w:rPr>
              <w:t>Бағынышты адам</w:t>
            </w:r>
            <w:r>
              <w:br/>
            </w:r>
            <w:r>
              <w:rPr>
                <w:rFonts w:ascii="Times New Roman"/>
                <w:b w:val="false"/>
                <w:i w:val="false"/>
                <w:color w:val="000000"/>
                <w:sz w:val="20"/>
              </w:rPr>
              <w:t>
</w:t>
            </w:r>
          </w:p>
          <w:bookmarkEnd w:id="15"/>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16"/>
          <w:p>
            <w:pPr>
              <w:spacing w:after="20"/>
              <w:ind w:left="20"/>
              <w:jc w:val="both"/>
            </w:pPr>
            <w:r>
              <w:rPr>
                <w:rFonts w:ascii="Times New Roman"/>
                <w:b w:val="false"/>
                <w:i w:val="false"/>
                <w:color w:val="000000"/>
                <w:sz w:val="20"/>
              </w:rPr>
              <w:t>Әріптесі</w:t>
            </w:r>
            <w:r>
              <w:br/>
            </w:r>
            <w:r>
              <w:rPr>
                <w:rFonts w:ascii="Times New Roman"/>
                <w:b w:val="false"/>
                <w:i w:val="false"/>
                <w:color w:val="000000"/>
                <w:sz w:val="20"/>
              </w:rPr>
              <w:t>
</w:t>
            </w:r>
          </w:p>
          <w:bookmarkEnd w:id="16"/>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жыл сайынғы</w:t>
            </w:r>
            <w:r>
              <w:br/>
            </w:r>
            <w:r>
              <w:rPr>
                <w:rFonts w:ascii="Times New Roman"/>
                <w:b w:val="false"/>
                <w:i w:val="false"/>
                <w:color w:val="000000"/>
                <w:sz w:val="20"/>
              </w:rPr>
              <w:t xml:space="preserve"> бағалаудың әдістемесіне</w:t>
            </w:r>
            <w:r>
              <w:br/>
            </w:r>
            <w:r>
              <w:rPr>
                <w:rFonts w:ascii="Times New Roman"/>
                <w:b w:val="false"/>
                <w:i w:val="false"/>
                <w:color w:val="000000"/>
                <w:sz w:val="20"/>
              </w:rPr>
              <w:t>3-қосымша нысан</w:t>
            </w:r>
          </w:p>
        </w:tc>
      </w:tr>
    </w:tbl>
    <w:bookmarkStart w:name="z109" w:id="17"/>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7"/>
    <w:bookmarkStart w:name="z110" w:id="18"/>
    <w:p>
      <w:pPr>
        <w:spacing w:after="0"/>
        <w:ind w:left="0"/>
        <w:jc w:val="left"/>
      </w:pPr>
      <w:r>
        <w:rPr>
          <w:rFonts w:ascii="Times New Roman"/>
          <w:b/>
          <w:i w:val="false"/>
          <w:color w:val="000000"/>
        </w:rPr>
        <w:t xml:space="preserve"> Бағалау жөніндегі комиссия отырысының хаттамасы</w:t>
      </w:r>
    </w:p>
    <w:bookmarkEnd w:id="18"/>
    <w:bookmarkStart w:name="z111" w:id="19"/>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(мемлекеттік орган атауы)</w:t>
      </w:r>
      <w:r>
        <w:br/>
      </w:r>
      <w:r>
        <w:rPr>
          <w:rFonts w:ascii="Times New Roman"/>
          <w:b w:val="false"/>
          <w:i w:val="false"/>
          <w:color w:val="000000"/>
          <w:sz w:val="28"/>
        </w:rPr>
        <w:t>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5"/>
        <w:gridCol w:w="4084"/>
        <w:gridCol w:w="2349"/>
        <w:gridCol w:w="1696"/>
        <w:gridCol w:w="1696"/>
      </w:tblGrid>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20"/>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20"/>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Т.А.Ә.</w:t>
            </w:r>
            <w:r>
              <w:br/>
            </w:r>
            <w:r>
              <w:rPr>
                <w:rFonts w:ascii="Times New Roman"/>
                <w:b w:val="false"/>
                <w:i w:val="false"/>
                <w:color w:val="000000"/>
                <w:sz w:val="20"/>
              </w:rPr>
              <w:t>
</w:t>
            </w:r>
          </w:p>
          <w:p>
            <w:pPr>
              <w:spacing w:after="20"/>
              <w:ind w:left="20"/>
              <w:jc w:val="both"/>
            </w:pPr>
            <w:r>
              <w:rPr>
                <w:rFonts w:ascii="Times New Roman"/>
                <w:b w:val="false"/>
                <w:i/>
                <w:color w:val="000000"/>
                <w:sz w:val="20"/>
              </w:rPr>
              <w:t>(бар болған жағдайда)</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_____________________________ Күні: _______________</w:t>
      </w:r>
      <w:r>
        <w:br/>
      </w:r>
      <w:r>
        <w:rPr>
          <w:rFonts w:ascii="Times New Roman"/>
          <w:b w:val="false"/>
          <w:i w:val="false"/>
          <w:color w:val="000000"/>
          <w:sz w:val="28"/>
        </w:rPr>
        <w:t>
</w:t>
      </w:r>
    </w:p>
    <w:bookmarkStart w:name="z119" w:id="21"/>
    <w:p>
      <w:pPr>
        <w:spacing w:after="0"/>
        <w:ind w:left="0"/>
        <w:jc w:val="both"/>
      </w:pPr>
      <w:r>
        <w:rPr>
          <w:rFonts w:ascii="Times New Roman"/>
          <w:b w:val="false"/>
          <w:i w:val="false"/>
          <w:color w:val="000000"/>
          <w:sz w:val="28"/>
        </w:rPr>
        <w:t>            (Т.А.Ә.</w:t>
      </w:r>
      <w:r>
        <w:rPr>
          <w:rFonts w:ascii="Times New Roman"/>
          <w:b w:val="false"/>
          <w:i/>
          <w:color w:val="000000"/>
          <w:sz w:val="28"/>
        </w:rPr>
        <w:t xml:space="preserve"> (</w:t>
      </w:r>
      <w:r>
        <w:rPr>
          <w:rFonts w:ascii="Times New Roman"/>
          <w:b w:val="false"/>
          <w:i/>
          <w:color w:val="000000"/>
          <w:sz w:val="28"/>
        </w:rPr>
        <w:t>бар болған жағдайда</w:t>
      </w:r>
      <w:r>
        <w:rPr>
          <w:rFonts w:ascii="Times New Roman"/>
          <w:b w:val="false"/>
          <w:i/>
          <w:color w:val="000000"/>
          <w:sz w:val="28"/>
        </w:rPr>
        <w:t>)</w:t>
      </w:r>
      <w:r>
        <w:rPr>
          <w:rFonts w:ascii="Times New Roman"/>
          <w:b w:val="false"/>
          <w:i w:val="false"/>
          <w:color w:val="000000"/>
          <w:sz w:val="28"/>
        </w:rPr>
        <w:t>, қолы)</w:t>
      </w:r>
      <w:r>
        <w:br/>
      </w:r>
      <w:r>
        <w:rPr>
          <w:rFonts w:ascii="Times New Roman"/>
          <w:b w:val="false"/>
          <w:i w:val="false"/>
          <w:color w:val="000000"/>
          <w:sz w:val="28"/>
        </w:rPr>
        <w:t>
</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төрағасы:______________________________ Күні: ________________</w:t>
      </w:r>
      <w:r>
        <w:br/>
      </w:r>
      <w:r>
        <w:rPr>
          <w:rFonts w:ascii="Times New Roman"/>
          <w:b w:val="false"/>
          <w:i w:val="false"/>
          <w:color w:val="000000"/>
          <w:sz w:val="28"/>
        </w:rPr>
        <w:t>
</w:t>
      </w:r>
    </w:p>
    <w:bookmarkStart w:name="z121" w:id="22"/>
    <w:p>
      <w:pPr>
        <w:spacing w:after="0"/>
        <w:ind w:left="0"/>
        <w:jc w:val="both"/>
      </w:pPr>
      <w:r>
        <w:rPr>
          <w:rFonts w:ascii="Times New Roman"/>
          <w:b w:val="false"/>
          <w:i w:val="false"/>
          <w:color w:val="000000"/>
          <w:sz w:val="28"/>
        </w:rPr>
        <w:t>            (Т.А.Ә.</w:t>
      </w:r>
      <w:r>
        <w:rPr>
          <w:rFonts w:ascii="Times New Roman"/>
          <w:b w:val="false"/>
          <w:i/>
          <w:color w:val="000000"/>
          <w:sz w:val="28"/>
        </w:rPr>
        <w:t xml:space="preserve"> (</w:t>
      </w:r>
      <w:r>
        <w:rPr>
          <w:rFonts w:ascii="Times New Roman"/>
          <w:b w:val="false"/>
          <w:i/>
          <w:color w:val="000000"/>
          <w:sz w:val="28"/>
        </w:rPr>
        <w:t>бар болған жағдайда</w:t>
      </w:r>
      <w:r>
        <w:rPr>
          <w:rFonts w:ascii="Times New Roman"/>
          <w:b w:val="false"/>
          <w:i/>
          <w:color w:val="000000"/>
          <w:sz w:val="28"/>
        </w:rPr>
        <w:t>)</w:t>
      </w:r>
      <w:r>
        <w:rPr>
          <w:rFonts w:ascii="Times New Roman"/>
          <w:b w:val="false"/>
          <w:i w:val="false"/>
          <w:color w:val="000000"/>
          <w:sz w:val="28"/>
        </w:rPr>
        <w:t>, қолы)</w:t>
      </w:r>
      <w:r>
        <w:br/>
      </w:r>
      <w:r>
        <w:rPr>
          <w:rFonts w:ascii="Times New Roman"/>
          <w:b w:val="false"/>
          <w:i w:val="false"/>
          <w:color w:val="000000"/>
          <w:sz w:val="28"/>
        </w:rPr>
        <w:t>
</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мүшесі: ______________________________ Күні: ________________</w:t>
      </w:r>
      <w:r>
        <w:br/>
      </w:r>
      <w:r>
        <w:rPr>
          <w:rFonts w:ascii="Times New Roman"/>
          <w:b w:val="false"/>
          <w:i w:val="false"/>
          <w:color w:val="000000"/>
          <w:sz w:val="28"/>
        </w:rPr>
        <w:t>
</w:t>
      </w:r>
    </w:p>
    <w:bookmarkStart w:name="z123" w:id="23"/>
    <w:p>
      <w:pPr>
        <w:spacing w:after="0"/>
        <w:ind w:left="0"/>
        <w:jc w:val="both"/>
      </w:pPr>
      <w:r>
        <w:rPr>
          <w:rFonts w:ascii="Times New Roman"/>
          <w:b w:val="false"/>
          <w:i w:val="false"/>
          <w:color w:val="000000"/>
          <w:sz w:val="28"/>
        </w:rPr>
        <w:t>            (Т.А.Ә.</w:t>
      </w:r>
      <w:r>
        <w:rPr>
          <w:rFonts w:ascii="Times New Roman"/>
          <w:b w:val="false"/>
          <w:i/>
          <w:color w:val="000000"/>
          <w:sz w:val="28"/>
        </w:rPr>
        <w:t xml:space="preserve"> (</w:t>
      </w:r>
      <w:r>
        <w:rPr>
          <w:rFonts w:ascii="Times New Roman"/>
          <w:b w:val="false"/>
          <w:i/>
          <w:color w:val="000000"/>
          <w:sz w:val="28"/>
        </w:rPr>
        <w:t>бар болған жағдайда</w:t>
      </w:r>
      <w:r>
        <w:rPr>
          <w:rFonts w:ascii="Times New Roman"/>
          <w:b w:val="false"/>
          <w:i/>
          <w:color w:val="000000"/>
          <w:sz w:val="28"/>
        </w:rPr>
        <w:t>)</w:t>
      </w:r>
      <w:r>
        <w:rPr>
          <w:rFonts w:ascii="Times New Roman"/>
          <w:b w:val="false"/>
          <w:i w:val="false"/>
          <w:color w:val="000000"/>
          <w:sz w:val="28"/>
        </w:rPr>
        <w:t>, қолы)</w:t>
      </w:r>
      <w:r>
        <w:br/>
      </w:r>
      <w:r>
        <w:rPr>
          <w:rFonts w:ascii="Times New Roman"/>
          <w:b w:val="false"/>
          <w:i w:val="false"/>
          <w:color w:val="000000"/>
          <w:sz w:val="28"/>
        </w:rPr>
        <w:t>
</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