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b434" w14:textId="eccb4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"2015 - 2017 жылдарға арналған аудандық бюджет туралы" Жуалы аудандық мәслихатының 2014 жылғы 22 желтоқсандағы № 39-3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2015 жылғы 3 маусымдағы № 43-2 шешімі. Жамбыл облысының Әділет департаментінде 2015 жылғы 16 маусымда № 2676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туралы" Жуалы аудандық мәслихаттың 2014 жылғы 22 желтоқсандағы </w:t>
      </w:r>
      <w:r>
        <w:rPr>
          <w:rFonts w:ascii="Times New Roman"/>
          <w:b w:val="false"/>
          <w:i w:val="false"/>
          <w:color w:val="000000"/>
          <w:sz w:val="28"/>
        </w:rPr>
        <w:t>№ 39-3</w:t>
      </w:r>
      <w:r>
        <w:rPr>
          <w:rFonts w:ascii="Times New Roman"/>
          <w:b w:val="false"/>
          <w:i w:val="false"/>
          <w:color w:val="000000"/>
          <w:sz w:val="28"/>
        </w:rPr>
        <w:t xml:space="preserve"> (нормативтік құқықтық актілерді мемлекеттік тіркеу тізілімінде № 2447 болып тіркелген, 2015 жылдың 6 қаңтарында № 3-4-5 аудандық "Жаңа өмір"-"Новая жизнь"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"6 399 929" деген сандар "6 402 208" деген сандармен ауыстырылсын;</w:t>
      </w:r>
      <w:r>
        <w:br/>
      </w:r>
      <w:r>
        <w:rPr>
          <w:rFonts w:ascii="Times New Roman"/>
          <w:b w:val="false"/>
          <w:i w:val="false"/>
          <w:color w:val="000000"/>
          <w:sz w:val="28"/>
        </w:rPr>
        <w:t>
      </w:t>
      </w:r>
      <w:r>
        <w:rPr>
          <w:rFonts w:ascii="Times New Roman"/>
          <w:b w:val="false"/>
          <w:i w:val="false"/>
          <w:color w:val="000000"/>
          <w:sz w:val="28"/>
        </w:rPr>
        <w:t>"5 525 816" деген сандар "5 528 095"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"6 422 490" деген сандар "6 424 769"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 </w:t>
      </w:r>
      <w:r>
        <w:br/>
      </w:r>
      <w:r>
        <w:rPr>
          <w:rFonts w:ascii="Times New Roman"/>
          <w:b w:val="false"/>
          <w:i w:val="false"/>
          <w:color w:val="000000"/>
          <w:sz w:val="28"/>
        </w:rPr>
        <w:t>
      </w:t>
      </w:r>
      <w:r>
        <w:rPr>
          <w:rFonts w:ascii="Times New Roman"/>
          <w:b w:val="false"/>
          <w:i w:val="false"/>
          <w:color w:val="000000"/>
          <w:sz w:val="28"/>
        </w:rPr>
        <w:t xml:space="preserve">2. Осы шешімнің орындалуына бақылау және интернет – ресурстарында жариялауды аудандық мәслихаттың әкімшілік аумақтық құрылым, аумақты әлеуметтік экономикалық дамыту, бюджет және жергілікті салықтар мәселелері, адамдардың құқығын қорғау жөніндегі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 xml:space="preserve">3. Осы шешім әділет органдарында мемлекеттік тіркеуден өткен күннен бастап күшіне енеді және 2015 жылдың 1 қаңтарынан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br/>
            </w:r>
            <w:r>
              <w:rPr>
                <w:rFonts w:ascii="Times New Roman"/>
                <w:b w:val="false"/>
                <w:i/>
                <w:color w:val="000000"/>
                <w:sz w:val="20"/>
              </w:rPr>
              <w:t>сессиясының төрағасы</w:t>
            </w:r>
            <w:r>
              <w:br/>
            </w:r>
            <w:r>
              <w:rPr>
                <w:rFonts w:ascii="Times New Roman"/>
                <w:b w:val="false"/>
                <w:i/>
                <w:color w:val="000000"/>
                <w:sz w:val="20"/>
              </w:rPr>
              <w:t>Э. Мамедова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Аудандықмәслихаттың хатшысыЕ. Тлеубеков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2015 жылғы 3 маусымдағы</w:t>
            </w:r>
            <w:r>
              <w:br/>
            </w:r>
            <w:r>
              <w:rPr>
                <w:rFonts w:ascii="Times New Roman"/>
                <w:b w:val="false"/>
                <w:i w:val="false"/>
                <w:color w:val="000000"/>
                <w:sz w:val="20"/>
              </w:rPr>
              <w:t>№ 43-2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39-3 шешіміне 1 қосымша</w:t>
            </w:r>
          </w:p>
        </w:tc>
      </w:tr>
    </w:tbl>
    <w:bookmarkStart w:name="z17"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86"/>
        <w:gridCol w:w="667"/>
        <w:gridCol w:w="6823"/>
        <w:gridCol w:w="325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І.КІРІСТЕР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6 402 208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867 930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188 885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188 885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132 636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132 636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527 416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486 438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33 190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2 938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10 327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басқада ресурстарды пайдаланғаны үшiн түсетiн түсiмдер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6 639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5 528 095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5 528 095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5 528 095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85"/>
        <w:gridCol w:w="1185"/>
        <w:gridCol w:w="6374"/>
        <w:gridCol w:w="27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II. ШЫҒЫНДАР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6424769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4784754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меноқыту ұйымдарының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3256825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3099216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105877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Мәдени-демалыс жұмысын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обьектілерін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Қаңғыбас иттер мен мысықтарды аулауды және жоюды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2119"/>
        <w:gridCol w:w="1238"/>
        <w:gridCol w:w="2570"/>
        <w:gridCol w:w="51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690"/>
        <w:gridCol w:w="690"/>
        <w:gridCol w:w="5261"/>
        <w:gridCol w:w="49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Функционалдықтоп</w:t>
            </w:r>
            <w:r>
              <w:br/>
            </w:r>
            <w:r>
              <w:rPr>
                <w:rFonts w:ascii="Times New Roman"/>
                <w:b w:val="false"/>
                <w:i w:val="false"/>
                <w:color w:val="000000"/>
                <w:sz w:val="20"/>
              </w:rPr>
              <w:t>
</w:t>
            </w:r>
          </w:p>
        </w:tc>
        <w:tc>
          <w:tcPr>
            <w:tcW w:w="4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Қаржы активтерді сатып алу</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(ПРОФИЦИТЫ)</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2255"/>
        <w:gridCol w:w="1318"/>
        <w:gridCol w:w="1945"/>
        <w:gridCol w:w="54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сыртқы қарыздар</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118"/>
        <w:gridCol w:w="2118"/>
        <w:gridCol w:w="2954"/>
        <w:gridCol w:w="36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қолданылатын қалдықтары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