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7d40" w14:textId="9637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мөлшерлемелерін және біріңғай жер салығының мөлшерлемелерін жоғарлату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2015 жылғы 25 қарашада № 45-2 шешімі. Жамбыл облысы Әділет департаментінде 2015 жылғы 2 желтоқсанда № 2841 болып тіркелді. Күші жойылды - Жамбыл облысы Байзақ аудандық мәслихатының 2016 жылғы 16 наурыздағы № 52-10 шешімімен</w:t>
      </w:r>
    </w:p>
    <w:p>
      <w:pPr>
        <w:spacing w:after="0"/>
        <w:ind w:left="0"/>
        <w:jc w:val="left"/>
      </w:pPr>
      <w:r>
        <w:rPr>
          <w:rFonts w:ascii="Times New Roman"/>
          <w:b w:val="false"/>
          <w:i w:val="false"/>
          <w:color w:val="ff0000"/>
          <w:sz w:val="28"/>
        </w:rPr>
        <w:t xml:space="preserve">      Ескерту. Күші жойылды - Жамбыл облысы Байзақ аудандық мәслихатының 16.03.2016 </w:t>
      </w:r>
      <w:r>
        <w:rPr>
          <w:rFonts w:ascii="Times New Roman"/>
          <w:b w:val="false"/>
          <w:i w:val="false"/>
          <w:color w:val="ff0000"/>
          <w:sz w:val="28"/>
        </w:rPr>
        <w:t>№ 52-10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"Салық және бюджетке төленетін басқа да міндетті төлемдер туралы (Салық кодексі)" Қазақстан Республикасының 2008 жылғы 10 желтоқсандағы Кодексінің 387 бабының </w:t>
      </w:r>
      <w:r>
        <w:rPr>
          <w:rFonts w:ascii="Times New Roman"/>
          <w:b w:val="false"/>
          <w:i w:val="false"/>
          <w:color w:val="000000"/>
          <w:sz w:val="28"/>
        </w:rPr>
        <w:t>1-1 тармағына</w:t>
      </w:r>
      <w:r>
        <w:rPr>
          <w:rFonts w:ascii="Times New Roman"/>
          <w:b w:val="false"/>
          <w:i w:val="false"/>
          <w:color w:val="000000"/>
          <w:sz w:val="28"/>
        </w:rPr>
        <w:t xml:space="preserve"> және 444 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Байзақ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w:t>
      </w:r>
      <w:r>
        <w:br/>
      </w:r>
      <w:r>
        <w:rPr>
          <w:rFonts w:ascii="Times New Roman"/>
          <w:b w:val="false"/>
          <w:i w:val="false"/>
          <w:color w:val="000000"/>
          <w:sz w:val="28"/>
        </w:rPr>
        <w:t>
      </w:t>
      </w:r>
      <w:r>
        <w:rPr>
          <w:rFonts w:ascii="Times New Roman"/>
          <w:b w:val="false"/>
          <w:i w:val="false"/>
          <w:color w:val="000000"/>
          <w:sz w:val="28"/>
        </w:rPr>
        <w:t>2. Қазақстан Республикасының жер заңнамасына сәйкес пайдаланылмайтын ауыл шаруашылығы мақсатындағы жерлерге біріңғай жер салығының мөлшерлемелері он есеге жоғарылатылсын</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аудандық мәслихаттың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Тлепов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