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e67a7" w14:textId="55e67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"2015 - 2017 жылдарға арналған аудандық бюджет туралы" Байзақ аудандық мәслихатының 2014 жылғы 24 желтоқсандағы № 36-3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2015 жылғы 3 қыркүйектегі № 43-2 шешімі. Жамбыл облысы Әділет департаментінде 2015 жылғы 14 қыркүйекте № 2760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"2015 – 2017 жылдарға арналған аудандық бюджет туралы" Байзақ аудандық мәслихатының 2014 жылғы 24 желтоқсандағы </w:t>
      </w:r>
      <w:r>
        <w:rPr>
          <w:rFonts w:ascii="Times New Roman"/>
          <w:b w:val="false"/>
          <w:i w:val="false"/>
          <w:color w:val="000000"/>
          <w:sz w:val="28"/>
        </w:rPr>
        <w:t>№36-3</w:t>
      </w:r>
      <w:r>
        <w:rPr>
          <w:rFonts w:ascii="Times New Roman"/>
          <w:b w:val="false"/>
          <w:i w:val="false"/>
          <w:color w:val="000000"/>
          <w:sz w:val="28"/>
        </w:rPr>
        <w:t xml:space="preserve"> шешіміне (Нормативтік құқықтық актілерде мемлекеттік тіркеу тізілімінде </w:t>
      </w:r>
      <w:r>
        <w:rPr>
          <w:rFonts w:ascii="Times New Roman"/>
          <w:b w:val="false"/>
          <w:i w:val="false"/>
          <w:color w:val="000000"/>
          <w:sz w:val="28"/>
        </w:rPr>
        <w:t>№2458</w:t>
      </w:r>
      <w:r>
        <w:rPr>
          <w:rFonts w:ascii="Times New Roman"/>
          <w:b w:val="false"/>
          <w:i w:val="false"/>
          <w:color w:val="000000"/>
          <w:sz w:val="28"/>
        </w:rPr>
        <w:t xml:space="preserve"> болып тіркелген, 2015 жылғы 6 қаңтарында аудандық №3-4-5 "Ауыл жаңалығы-Сельская новь газетінде жарияланған) келесідей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"8 113 935" сандары "8 099 554"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"6 877 577" сандары "6 863 196"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"8 145 561" сандары "8 131 180"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әділет органдарында мемлекеттік тіркеуден өткен күннен бастап күшіне енеді және 2015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Үкібаев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2015 жылғы 3 қыркүйектегі</w:t>
            </w:r>
            <w:r>
              <w:br/>
            </w:r>
            <w:r>
              <w:rPr>
                <w:rFonts w:ascii="Times New Roman"/>
                <w:b w:val="false"/>
                <w:i w:val="false"/>
                <w:color w:val="000000"/>
                <w:sz w:val="20"/>
              </w:rPr>
              <w:t>№43-2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 xml:space="preserve"> 2014 жылғы 24 желтоқсандағы</w:t>
            </w:r>
            <w:r>
              <w:br/>
            </w:r>
            <w:r>
              <w:rPr>
                <w:rFonts w:ascii="Times New Roman"/>
                <w:b w:val="false"/>
                <w:i w:val="false"/>
                <w:color w:val="000000"/>
                <w:sz w:val="20"/>
              </w:rPr>
              <w:t xml:space="preserve"> №36-3 шешіміне 1 қосымша</w:t>
            </w:r>
          </w:p>
        </w:tc>
      </w:tr>
    </w:tbl>
    <w:bookmarkStart w:name="z23"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Сыныбы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8099554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1210525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265357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265357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183437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183437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724613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632888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78205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бизнесіне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6863196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6863196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6863196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198"/>
        <w:gridCol w:w="1199"/>
        <w:gridCol w:w="6449"/>
        <w:gridCol w:w="26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8131180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458646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292021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283487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5931961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908206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432458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475748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4021966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3862826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13429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 педагогикалық консультациялық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148517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652098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652098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395445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309554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467993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 / немесе салу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418501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418501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237611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141432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12744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борышына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жағдайларда жалпы сипаттағы трансферттерды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борышын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2358"/>
        <w:gridCol w:w="1378"/>
        <w:gridCol w:w="2859"/>
        <w:gridCol w:w="4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2"/>
        <w:gridCol w:w="2301"/>
        <w:gridCol w:w="1622"/>
        <w:gridCol w:w="3326"/>
        <w:gridCol w:w="34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-3365</w:t>
            </w: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2267"/>
        <w:gridCol w:w="1325"/>
        <w:gridCol w:w="3224"/>
        <w:gridCol w:w="41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3365</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3365</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17"/>
        <w:gridCol w:w="4587"/>
        <w:gridCol w:w="4844"/>
        <w:gridCol w:w="7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-38429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38429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2033"/>
        <w:gridCol w:w="2033"/>
        <w:gridCol w:w="2465"/>
        <w:gridCol w:w="4581"/>
      </w:tblGrid>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қалдықтарының қозғалысы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28261</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28261</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28261</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кезеңнің соңындағы бюджет қаражатының қалдықтары</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2281"/>
        <w:gridCol w:w="2281"/>
        <w:gridCol w:w="3181"/>
        <w:gridCol w:w="29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 </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№43-2 шешіміне 2 қосымша</w:t>
            </w:r>
            <w:r>
              <w:br/>
            </w:r>
            <w:r>
              <w:rPr>
                <w:rFonts w:ascii="Times New Roman"/>
                <w:b w:val="false"/>
                <w:i w:val="false"/>
                <w:color w:val="000000"/>
                <w:sz w:val="20"/>
              </w:rPr>
              <w:t>2015 жылғы 3 қыркүйек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№36-2 шешіміне 6 қосымша</w:t>
            </w:r>
          </w:p>
        </w:tc>
      </w:tr>
    </w:tbl>
    <w:bookmarkStart w:name="z286" w:id="1"/>
    <w:p>
      <w:pPr>
        <w:spacing w:after="0"/>
        <w:ind w:left="0"/>
        <w:jc w:val="left"/>
      </w:pPr>
      <w:r>
        <w:rPr>
          <w:rFonts w:ascii="Times New Roman"/>
          <w:b/>
          <w:i w:val="false"/>
          <w:color w:val="000000"/>
        </w:rPr>
        <w:t xml:space="preserve"> 2015 жылға арналған Байзақ ауданының ауылдық округтерінің бюджеттік бағдарламаларының тізбесі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1181"/>
        <w:gridCol w:w="2999"/>
        <w:gridCol w:w="2464"/>
        <w:gridCol w:w="1501"/>
        <w:gridCol w:w="1608"/>
        <w:gridCol w:w="2037"/>
      </w:tblGrid>
      <w:tr>
        <w:trPr>
          <w:trHeight w:val="30" w:hRule="atLeast"/>
        </w:trPr>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округтердің атауы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аппаратының қызметін қамтамасыз ету"</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мекендердің көшелерін жарықтандыру"</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"Жерлеу орындарын күтіп ұстау және туысы жоқ адамдарды жерлеу"</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15649</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w:t>
            </w: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"Дихан ауылдық округі әкімінің аппараты" коммуналдық мемлекеттік мекемесі</w:t>
            </w: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13458</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"Сазтерек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12603</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w:t>
            </w: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"Мырзатай ауылдық округі әкімінің аппараты" коммуналдық мемлекеттік мекемесі</w:t>
            </w: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12426</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2345</w:t>
            </w: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"Темірбек ауылдық округі әкімінің аппараты" коммуналдық мемлекеттік мекемесі</w:t>
            </w: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11007</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"Түймекент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16244</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15456</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w:t>
            </w: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"Көктал ауылдық округі әкімінің аппараты" коммуналдық мемлекеттік мекемесі</w:t>
            </w: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13588</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"Ынтымақ ауылдық округі әкімінің аппараты" коммуналдық мемлекеттік мекемесі</w:t>
            </w: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13528</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"Суханбаев ауылдық округі әкімінің аппараты" коммуналдық мемлекеттік мекемесі</w:t>
            </w: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13217</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17808</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"Бурыл ауылдық округі әкімінің аппараты" коммуналдық мемлекеттік мекемесі</w:t>
            </w: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23806</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13579</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"Үлгілі ауылдық округі әкімінің аппараты" коммуналдық мемлекеттік мекемесі</w:t>
            </w: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16786</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22348</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3380</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"Қызылжұлдыз ауылдық округі әкімінің аппараты" коммуналдық мемлекеттік мекемесі</w:t>
            </w: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16218</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"Ботамойнақ ауылдық округі әкімінің аппараты" коммуналдық мемлекеттік мекемесі</w:t>
            </w: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17431</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w:t>
            </w: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18335</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2185</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283487</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7042</w:t>
            </w: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10761</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4578</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1543"/>
        <w:gridCol w:w="2100"/>
        <w:gridCol w:w="1960"/>
        <w:gridCol w:w="2950"/>
        <w:gridCol w:w="3080"/>
      </w:tblGrid>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округтердің атауы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 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өңірлердің экономикалық дамуына жәрдемдесу бойынша шараларды іске асыру</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"Дихан ауылдық округі әкімінің аппараты" коммуналдық мемлекеттік мекемесі</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"Сазтерек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"Мырзатай ауылдық округі әкімінің аппараты" коммуналдық мемлекеттік мекемесі</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"Темірбек ауылдық округі әкімінің аппараты" коммуналдық мемлекеттік мекемесі</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"Түймекент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"Көктал ауылдық округі әкімінің аппараты" коммуналдық мемлекеттік мекемесі</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"Ынтымақ ауылдық округі әкімінің аппараты" коммуналдық мемлекеттік мекемесі</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"Суханбаев ауылдық округі әкімінің аппараты" коммуналдық мемлекеттік мекемесі</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"Бурыл ауылдық округі әкімінің аппараты" коммуналдық мемлекеттік мекемесі</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"Үлгілі ауылдық округі әкімінің аппараты" коммуналдық мемлекеттік мекемесі</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19642</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14359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"Қызылжұлдыз ауылдық округі әкімінің аппараты" коммуналдық мемлекеттік мекемесі</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248 </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"Ботамойнақ ауылдық округі әкімінің аппараты" коммуналдық мемлекеттік мекемесі</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27323</w:t>
            </w: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8534</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