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210f" w14:textId="c1221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облыстық бюджет туралы" Жамбыл облыстық мәслихатының 2014 жылғы 11 желтоқсандағы №33-3 шешіміне өзгерістер енгізу туралы</w:t>
      </w:r>
    </w:p>
    <w:p>
      <w:pPr>
        <w:spacing w:after="0"/>
        <w:ind w:left="0"/>
        <w:jc w:val="both"/>
      </w:pPr>
      <w:r>
        <w:rPr>
          <w:rFonts w:ascii="Times New Roman"/>
          <w:b w:val="false"/>
          <w:i w:val="false"/>
          <w:color w:val="000000"/>
          <w:sz w:val="28"/>
        </w:rPr>
        <w:t>Жамбыл облысы мәслихатының 2015 жылғы 16 қарашадағы № 41-2. Жамбыл облысы Әділет департаментінде 2015 жылғы 19 қарашада № 2819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 "2015-2017 жылдарға арналған облыстық бюджет туралы" Жамбыл облыстық мәслихатының 2014 жылғы 11 желтоқсандағы </w:t>
      </w:r>
      <w:r>
        <w:rPr>
          <w:rFonts w:ascii="Times New Roman"/>
          <w:b w:val="false"/>
          <w:i w:val="false"/>
          <w:color w:val="000000"/>
          <w:sz w:val="28"/>
        </w:rPr>
        <w:t>№33-3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№2431</w:t>
      </w:r>
      <w:r>
        <w:rPr>
          <w:rFonts w:ascii="Times New Roman"/>
          <w:b w:val="false"/>
          <w:i w:val="false"/>
          <w:color w:val="000000"/>
          <w:sz w:val="28"/>
        </w:rPr>
        <w:t xml:space="preserve"> болып тіркелген, 2014 жылғы 25 желтоқсанда №175 "Ақ жол" газетінде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"170 065 054" сандары "170 630 075"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"16 293 636" сандары "16 240 184"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"1 537 607" сандары "1 940 927"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"17 000" сандары "24 120"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"152 216 811" сандары "152 424 844"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"169 416 267" сандары "169 981 288"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орындалуына бақылау бесінші шақырылған облыстық мәслихаттың экономика, қаржы, бюджет және жергілікті өзін-өзі басқаруды дамыту мәселелері жөніндегі тұрақты комиссиясына жүктелсін. </w:t>
      </w:r>
      <w:r>
        <w:br/>
      </w:r>
      <w:r>
        <w:rPr>
          <w:rFonts w:ascii="Times New Roman"/>
          <w:b w:val="false"/>
          <w:i w:val="false"/>
          <w:color w:val="000000"/>
          <w:sz w:val="28"/>
        </w:rPr>
        <w:t xml:space="preserve">
      3. </w:t>
      </w:r>
      <w:r>
        <w:rPr>
          <w:rFonts w:ascii="Times New Roman"/>
          <w:b w:val="false"/>
          <w:i w:val="false"/>
          <w:color w:val="000000"/>
          <w:sz w:val="28"/>
        </w:rPr>
        <w:t xml:space="preserve"> Осы шешім әділет органдарында мемлекеттік тіркеуден өткен күннен бастап күшіне енеді және 2015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 Телеуов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 2015 жылғы</w:t>
            </w:r>
            <w:r>
              <w:br/>
            </w:r>
            <w:r>
              <w:rPr>
                <w:rFonts w:ascii="Times New Roman"/>
                <w:b w:val="false"/>
                <w:i w:val="false"/>
                <w:color w:val="000000"/>
                <w:sz w:val="20"/>
              </w:rPr>
              <w:t>16 қарашадағы № 41-2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 2014 жылғы</w:t>
            </w:r>
            <w:r>
              <w:br/>
            </w:r>
            <w:r>
              <w:rPr>
                <w:rFonts w:ascii="Times New Roman"/>
                <w:b w:val="false"/>
                <w:i w:val="false"/>
                <w:color w:val="000000"/>
                <w:sz w:val="20"/>
              </w:rPr>
              <w:t>11 желтоқсандағы № 33-3</w:t>
            </w:r>
            <w:r>
              <w:br/>
            </w:r>
            <w:r>
              <w:rPr>
                <w:rFonts w:ascii="Times New Roman"/>
                <w:b w:val="false"/>
                <w:i w:val="false"/>
                <w:color w:val="000000"/>
                <w:sz w:val="20"/>
              </w:rPr>
              <w:t>шешіміне 1 қосымша</w:t>
            </w:r>
          </w:p>
        </w:tc>
      </w:tr>
    </w:tbl>
    <w:bookmarkStart w:name="z25" w:id="0"/>
    <w:p>
      <w:pPr>
        <w:spacing w:after="0"/>
        <w:ind w:left="0"/>
        <w:jc w:val="left"/>
      </w:pPr>
      <w:r>
        <w:rPr>
          <w:rFonts w:ascii="Times New Roman"/>
          <w:b/>
          <w:i w:val="false"/>
          <w:color w:val="000000"/>
        </w:rPr>
        <w:t xml:space="preserve"> 2015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65"/>
        <w:gridCol w:w="505"/>
        <w:gridCol w:w="6666"/>
        <w:gridCol w:w="3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170 630 075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16 240 184</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7 979 760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7 979 760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6 489 892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6 489 892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1 770 532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1 770 532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1 940 927</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түсетiн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56 912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25 032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841 867</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841 867</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1 042 148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1 042 148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24 120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24 120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24 120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152 424 844</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110 663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110 663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152 314 181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152 314 181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26"/>
        <w:gridCol w:w="926"/>
        <w:gridCol w:w="6959"/>
        <w:gridCol w:w="28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169 981 288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2 144 562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67 610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67 610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824 428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615 521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62 218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45 754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24 957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6 333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69 645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190 976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182 765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8 211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227 764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115 543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3 667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7 253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26 118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75 183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93 200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92 670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64 593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25 773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4 027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34 042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676 491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89 706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95 202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455 965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35 618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113 790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87 855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 іс-шаралар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37 135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50 720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9 525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мен төтенше жағдайлардың объектілерін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9 525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16 318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9 588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6 730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6 005 821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5 990 528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5 158 444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663 765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36 507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 тұтқындалған адамдарды ұстауды ұйымдастыру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15 368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103 019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12 504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2 815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2 815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12 478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12 478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23 033 084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4 849 298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4 849 298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2 949 944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1 314 187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758 194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877 563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1 441 930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1 051 472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390 458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342 127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342 127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4 750 935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4 750 935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119 762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119 762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60 449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жүйесіндегі мемлекеттік білім беру ұйымдарының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60 449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1 866 056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129 159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8 325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49 549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177 963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22 258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35 922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57 701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60 443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1 309 736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6 652 583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6 511 143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141 440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40 330 424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357 542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357 542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926 719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589 464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229 233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104 099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2011-2015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 инфекциясының алдын-алуға әлеуметтік жобаларды іске асыру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10 129 646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5 347 238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222 073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614 905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197 123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395 818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341 758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1 695 588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7 662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1 307 481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18 792 683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851 425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155 269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17 180 938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деңгейінде жеңілдетілген жағдайда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605 051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1 268 577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1 230 556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38 021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1 633 719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135 010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49 170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23 706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69 909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денсаулық сақтау объектілерін ұстау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24 338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1 313 986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7 221 538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7 221 538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4 189 820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1 794 949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547 024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771 870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221 318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254 737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468 964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422 426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46 538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818 233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311 252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24 240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119 543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361 317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1 006 706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91 662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36 694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10 512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42 015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Күш көрсету немесе күш көрсету қауіпі салдарынан қиын жағдайларға тап болған тәуекелдер тобындағы адамдарға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28 014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106 977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588 803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72 927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17 897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6 150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39 136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39 136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49 097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47 395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12 735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12 735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10 325 046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903 500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(республикалық маңызы бар қалалардың) бюджеттеріне мемлекет мұқтажы үшін жер учаскелерін алуға берілетін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903 500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14 454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14 454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61 620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52 971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8 649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26 448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23 560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1 263 176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516 388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746 788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1 638 173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465 600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926 573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сатып алуға берілетін ағымдағы нысаналы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4 563 083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48 799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3 352 848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305 154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634 659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өткізуге арналған 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207 588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1 849 460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ауылдық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1 849 460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коммуналдық шаруашылық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8 826 726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1 551 561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451 203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қайраткерлерін мәңгі есте сақтау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10 240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373 788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716 330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412 337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412 337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4 905 963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36 873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264 817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2 848 211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838 048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918 014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593 414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593 414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126 354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28 427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тiлді және Қазақстан халқының басқа да тiлдерiн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97 163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330 416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121 469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208 947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247 043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234 412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7 966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4 665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481 012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56 050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42 160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381 602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131 126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77 363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32 732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18 393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энергетика кешені және жер қойнауын пайдалану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1 898 205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334 720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334 720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1 563 485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275 891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1 287 594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10 525 417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6 740 651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155 224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173 678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1 590 543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12 840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103 491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24 713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59 310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649 231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 шаруашылығы өнімін тереңдете қайта өңдеп өнім шығаруы үшін оны сатып алу шығындарын субсидиялауға</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310 655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455 503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19 449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48 175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2 972 760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141 582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39 570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39 570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185 837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меншіктігі су шаруашылығы құрылыстарының жұмыс істеуін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81 572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104 265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2 453 875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нысаналы даму трансферттер есебінен Қазақстан Республикасының мемлекеттік шекарасы бойында Шу өзенінде жағалауды нығайту жұмыстарын жүргізу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2 453 875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703 587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697 127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6 460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164 576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68 012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44 735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50 797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17 483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17 483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168 278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34 939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19 581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112 968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25 625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25 625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19 542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19 542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107 968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72 338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21 979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шығындар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50 124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35 630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33 606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3 016 863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2 711 887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625 115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51 894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2 034 878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304 976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304 976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8 154 932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 инновациялық даму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1 387 280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жеке кәсіпкерлікті қолдау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14 285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1 298 995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3 250 943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3 090 943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10 893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10 893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индустриалды-инновациялық даму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196 604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99 151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ағымдағы іс-шараларды іске асыруға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95 045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коммуналдық шаруашылық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3 270 839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1 081 976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892 183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623 214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673 466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38 373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38 373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51 306 401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51 306 401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51 141 416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19 244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141 711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2 726 921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3 367 771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722 642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722 642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722 642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2 040 530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1 095 084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1 095 084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945 446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945 446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484 599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484 599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484 599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индустриалды-инновациялық даму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1964"/>
        <w:gridCol w:w="1147"/>
        <w:gridCol w:w="2381"/>
        <w:gridCol w:w="56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640 850</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640 850</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640 632</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бюджеттік кредиттерді қайтару сомасы</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990"/>
        <w:gridCol w:w="1990"/>
        <w:gridCol w:w="2875"/>
        <w:gridCol w:w="40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4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786 000</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786 000</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786 000</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756 000</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756 000</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597"/>
        <w:gridCol w:w="597"/>
        <w:gridCol w:w="3816"/>
        <w:gridCol w:w="63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6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Бюджет тапшылығы (профициті)</w:t>
            </w: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- 2 864 134</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Бюджет тапшылығын қаржыландыру (профицитті пайдалану)</w:t>
            </w: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2 864 134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1881"/>
        <w:gridCol w:w="1099"/>
        <w:gridCol w:w="1623"/>
        <w:gridCol w:w="65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6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3 367 771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3 367 771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3 367 771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114 550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2038"/>
        <w:gridCol w:w="2038"/>
        <w:gridCol w:w="2645"/>
        <w:gridCol w:w="41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4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618 187</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618 187</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617 969</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