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2556" w14:textId="f662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құрметті азаматы" атағын беру Қағидалары туралы" Жамбыл облыстық мәслихатының 2013 жылғы 27 қыркүйектегі №17-8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21 тамыздағы № 39-5 шешімі. Жамбыл облысы Әділет департаментінде 2015 жылғы 21 қыркүйекте № 2771 болып тіркелді. Күші жойылды - Жамбыл облыстық мәслихатының 2019 жылғы 12 қарашадағы № 40-3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12.11.2019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 </w:t>
      </w:r>
      <w:r>
        <w:rPr>
          <w:rFonts w:ascii="Times New Roman"/>
          <w:b w:val="false"/>
          <w:i w:val="false"/>
          <w:color w:val="000000"/>
          <w:sz w:val="28"/>
        </w:rPr>
        <w:t>12-2) тармақшасына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облысының (қаланың, ауданның) құрметті азаматы" атағын беру Қағидалары туралы" Жамбыл облыстық мәслихатының 2013 жылғы 27 қыркүйектегі </w:t>
      </w:r>
      <w:r>
        <w:rPr>
          <w:rFonts w:ascii="Times New Roman"/>
          <w:b w:val="false"/>
          <w:i w:val="false"/>
          <w:color w:val="000000"/>
          <w:sz w:val="28"/>
        </w:rPr>
        <w:t>№ 17-8</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2032</w:t>
      </w:r>
      <w:r>
        <w:rPr>
          <w:rFonts w:ascii="Times New Roman"/>
          <w:b w:val="false"/>
          <w:i w:val="false"/>
          <w:color w:val="000000"/>
          <w:sz w:val="28"/>
        </w:rPr>
        <w:t xml:space="preserve"> болып тіркелген, 2013 жылғы 05 қарашасында №140 (17828) "Ақ жол" газетінде жарияланған) келесі өзгерістер мен толықтырулар енгізілсін: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7-тармағындағы</w:t>
      </w:r>
      <w:r>
        <w:rPr>
          <w:rFonts w:ascii="Times New Roman"/>
          <w:b w:val="false"/>
          <w:i w:val="false"/>
          <w:color w:val="000000"/>
          <w:sz w:val="28"/>
        </w:rPr>
        <w:t xml:space="preserve"> "Атақ беру жылына облыстық деңгейде бесеуден асырмай, Тараз қаласы деңгейінде бесеуден асырмай, аудандық деңгейде жылына бес азаматтан асырмай берілуі мүмкін." деген сөздері "Атақ беру Қазақстан Республикасының Тәуелсіздігі күніне орай жылына бір рет жүзеге асырылады. Атақ беру облыстың, Тараз қаласы мен аудандар деңгейінде бес азаматтан асырмай берілуі мүмкін." деген сөздерімен ауыстырылсын;</w:t>
      </w:r>
    </w:p>
    <w:bookmarkEnd w:id="2"/>
    <w:bookmarkStart w:name="z9" w:id="3"/>
    <w:p>
      <w:pPr>
        <w:spacing w:after="0"/>
        <w:ind w:left="0"/>
        <w:jc w:val="both"/>
      </w:pPr>
      <w:r>
        <w:rPr>
          <w:rFonts w:ascii="Times New Roman"/>
          <w:b w:val="false"/>
          <w:i w:val="false"/>
          <w:color w:val="000000"/>
          <w:sz w:val="28"/>
        </w:rPr>
        <w:t>
      3-тараудың 7-тармағындағы "</w:t>
      </w:r>
      <w:r>
        <w:rPr>
          <w:rFonts w:ascii="Times New Roman"/>
          <w:b w:val="false"/>
          <w:i w:val="false"/>
          <w:color w:val="000000"/>
          <w:sz w:val="28"/>
        </w:rPr>
        <w:t>7.1)</w:t>
      </w:r>
      <w:r>
        <w:rPr>
          <w:rFonts w:ascii="Times New Roman"/>
          <w:b w:val="false"/>
          <w:i w:val="false"/>
          <w:color w:val="000000"/>
          <w:sz w:val="28"/>
        </w:rPr>
        <w:t xml:space="preserve"> Жамбыл облысының құрылғанына </w:t>
      </w:r>
      <w:r>
        <w:rPr>
          <w:rFonts w:ascii="Times New Roman"/>
          <w:b w:val="false"/>
          <w:i w:val="false"/>
          <w:color w:val="000000"/>
          <w:sz w:val="28"/>
        </w:rPr>
        <w:t xml:space="preserve">75 жыл толуына және Ұлы Отан соғысы Жеңісінің 70 жылдығына орай бір рет "Жамбыл облысының (қаланың, ауданның) құрметті азаматы" атағы облыс, аудан және Тараз қаласы деңгейінде оннан аспайтын азаматқа берілуі мүмкін." деген сөздері "7.1) Ұлы Отан соғысы Жеңісінің 70 жылдығына, Қазақ хандығының құрылғанына 550 жыл, Қазақстан Республикасы Конституциясына 20 жыл, Қазақстан халқы Ассамблеясына 20 жыл толуына орай бір рет "Жамбыл облысының (қаланың, ауданның) құрметті азаматы" атағы облыс, Тараз қаласы және аудан деңгейінде жиырмадан аспайтын азаматқа берілуі мүмкін" деген сөздермен өзгертілсін. </w:t>
      </w:r>
    </w:p>
    <w:bookmarkEnd w:id="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облыстық мәслихаттың білім, денсаулық сақтау, әлеуметтік-мәдени даму, қоғамдық және жастар ұйымдарымен байланыс және әйелдер істері мен отбасы-демографиялық саясат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Бәзіл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