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2e72" w14:textId="e982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 шілдедегі № 144 қаулысы. Жамбыл облысының Әділет департаментінде 2015 жылғы 30 шілдеде № 2712 болып тіркелді. Күші жойылды - Жамбыл облысы әкімдігінің 2018 жылғы 30 наурыздағы №56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әкімдігінің 30.03.2018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қаржы басқармасы"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 аппаратының басшысы Р.Рахманбердиевке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қаулысымен бекітілген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Үкіметі айқындайтын тәртіппен сыйға</w:t>
      </w:r>
      <w:r>
        <w:br/>
      </w:r>
      <w:r>
        <w:rPr>
          <w:rFonts w:ascii="Times New Roman"/>
          <w:b/>
          <w:i w:val="false"/>
          <w:color w:val="000000"/>
        </w:rPr>
        <w:t>тарту шарты бойынша мемлекеттік емес заңды тұлғалардың және жеке</w:t>
      </w:r>
      <w:r>
        <w:br/>
      </w:r>
      <w:r>
        <w:rPr>
          <w:rFonts w:ascii="Times New Roman"/>
          <w:b/>
          <w:i w:val="false"/>
          <w:color w:val="000000"/>
        </w:rPr>
        <w:t>тұлғалардың мүлік құқықтарын Қазақстан Республикасының қабылдауы"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көрсетілетін қызмет регламенті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көрсетілетін қызмет "Жамбыл облысы әкімдігінің қаржы басқармасы" коммуналдық мемлекеттік мекемесімен көрсетіледі (әрі қарай - қызмет көрсетуші).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қызметке өтінімдерді қабылдау және қызмет көрсету нәтижелерін беруді қызмет көрсетуші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Көрсетілетін мемлекеттік қызметтің нысаны - қағаз жүзінде.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Көрсетілген мемлекеттік қызметтің нәтижесі - Қазақстан Республикасы Қаржы министрінің 2014 жылғы 27 сәуірдегі "Мемлекеттік мүлікті есепке алу саласында мемлекеттік көрсетілетін қызметтердің стандарттарын бекіту туралы" (әрі қарай - Стандарт) № 285 бұйрығының 3 қосымшасына сәйкес қағаз жүзіндегі тасымалдауышта сыйға тарту шарты және мүлікті қабылдау-өткізу актісі немесе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 мемлекеттік қызмет нәтижесін беру нысаны - қағаз жүзінде.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іс-қимылы тәртібін сипаттау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бойынша рәсімдерді (әрекеттерді) бастауға, қызмет алушының Стандарттың 9-тармағына сәйкес құжаттарды тіркей отырып өтінім білдіруі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қызметті көрсету процесінің құрамына кіретін әрбір рәсімнің (әрекеттердің) мазмұны, оны орындау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алушыны немесе оның өкілі (нотариалды куәландырылған сенім хатымен) қызмет көрсетушіге құжаттарын тіркей отырып өтінім білдіреді;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қызмет көрсетушінің кеңсесі құжаттарды қабылдайды (30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қызмет көрсету рәсімінің (іс-қимылдың) нәтижесі - көрсетілетін қызметті алушының ұсынған құжаттарының тіркелуі;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қызмет көрсетуші сыйға тарту шарты бойынша мемлекетке мүлік құқықтарын беру туралы түскен ұсыныспен бюджеттік бағдарлама әкімшісін (әрі қарай - мемлекеттік орган) хабардар етеді (7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қызмет көрсету рәсімінің (іс-қимылдың) нәтижесі - мемлекеттік органға хабарлама;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орган сыйға тарту шарты бойынша мемлекеттің мүлік құқықтарына ие болу қажеттілігі (қажетінің жоқтығы) туралы қорытындыны дайындайды және қызмет көрсетушіге жібереді (30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қызмет көрсету рәсімінің (іс-қимылдың) нәтижесі - қорытынды.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Сыйға тарту шарты бойынша мемлекеттің мүлік құқықтарына ие болу қажеттігі мәселесін қарау кезіндегі негізгі өлшемдер: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мүлікті мемлекеттік меншікке қабылдаудың экономикалық орындылығы;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мүлікті мемлекеттік меншікке қабылдағаннан кейінгі мақсаты мен пайдаланылуы;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берілетін мүліктің қаржылық қамтамасыз етілуі;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қызмет көрсетуші облыс әкімдігінің тиісті қаулысының жобасын әзірлейді (25 күнтізбелік күн);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қызмет көрсету рәсімінің (іс-қимылдың) нәтижесі - қаулы;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мемлекеттік орган қаулының негізінде сыйға тарту шартын әзірлейді (10 күнтізбелік күн);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қызмет көрсету рәсімінің (іс-қимылдың) нәтижесі - сыйға тарту шарты;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қызмет алушы мен мүлікті қабылдайтын мемлекеттік органның арасында мүлікті қабылдау-өткізу актісі жасалады (15 күнтізбелік күн) және акт қызмет берушімен бекітіледі;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қызмет көрсету рәсімінің (іс-қимылдың) нәтижесі - мүлікті қабылдау-өткізу актісі.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қызметтерді көрсету процесінде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іс-қимылы тәртібін сипаттау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Қызмет көрсетушінің мемлекеттік қызметті көрсету процесіне қатысатын құрылымдық бөлімшелерінің (қызметкерлерінің)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қызмет көрсетушінің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қызмет көрсетушінің лауазымды тұлғасы;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қызмет көрсетушінің басшысы.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Қызмет көрсетушінің құрылымдық бөлімшелерінің (қызметкерлерінің) қызмет көрсетудегі кезектілігі: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 көрсетушінің кеңсе қызметкері құжаттарды қабылдайды (30 минут), тіркейді және басшыға жолдайды (1 жұмыс күні);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қызмет көрсетушінің басшысы орындаушыны анықтайды (1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қызмет көрсетушінің лауазымды тұлғасы құжаттарды қарап, бас тарту туралы хат немесе сыйға тарту шарты бойынша мемлекетке мүлік құқықтарын беру туралы ұсыныс жөнінде мемлекеттік органға хабарлама дайындайды (7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қызмет көрсетушінің басшысы хабарламаға немесе бас тарту туралы хатқа қол қояды (1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 көрсетушінің кеңсе қызметкері бас тарту туралы хатты көрсетілетін қызметті алушыға немесе сыйға тарту шарты бойынша мемлекетке мүлік құқықтарын беру ұсынысы жөніндегі хабарламаны мемлекеттік органға жолдайды (1 жұмыс күні);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орган сыйға тарту шарты бойынша мемлекеттің мүлік құқықтарына ие болу қажеттілігі (қажетінің жоқтығы) туралы қорытындыны дайындайды және қызмет көрсетушіге жібереді (30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 көрсетушінің кеңсе қызметкері мемлекеттік органнан сыйға тарту шарты бойынша мемлекеттің мүлік құқықтарына ие болу қажеттілігі (қажетінің жоқтығы) туралы қорытындыны қабылдайды және қызмет көрсетушінің лауазымды тұлғасына жолдайды (1 жұмыс күні);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қызмет көрсетушінің лауазымды тұлғасы құжаттарды қарап, сыйға тарту шарты бойынша мемлекетке мүлік құқықтарын беру туралы облыс әкімдігінің қаулысының жобасын немесе бас тарту туралы хат әзірлейді (2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 көрсетушінің басшысы қаулының жобасына немесе бас тарту туралы хатқа қол қояды (1 жұмыс күні);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облыс әкімдігінің қаулысы қабылданады (20 күнтізбелік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қаулы қабылданғаннан кейін, мемлекеттік орган сыйға тарту шартын әзірлейді және мүлікті жеке меншіктен қабылдау-өткізу актісін рәсімдейді (10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орган мүлікті жеке меншіктен мемлекеттік меншікке қабылдау-өткізу актісін жасайды және қол қояды (15 күнтізбелік күн).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Мемлекеттік қызмет көрсету процесінде рәсімдердің (іс-қимылдардың) ретін, қызмет көрсетушінің құрылымдық бөлімшелерінің (қызметкерлерінің) өзара іс-қимылдарының, сонымен қатар өзге көрсетілген қызмет берушілермен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 көрсетудің бизнес-процестерінің анықтамалығында көрсетіледі.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шілдедегі №144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Үкіметі айқындайтын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тәртіппен сыйға тарту шарты бойынша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заңды тұлғалардың және жеке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құқықтарын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қабылдауы"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айқындайтын</w:t>
      </w:r>
      <w:r>
        <w:br/>
      </w:r>
      <w:r>
        <w:rPr>
          <w:rFonts w:ascii="Times New Roman"/>
          <w:b/>
          <w:i w:val="false"/>
          <w:color w:val="000000"/>
        </w:rPr>
        <w:t>тәртіппен сыйға тарту шарты бойынша мемлекеттік емес</w:t>
      </w:r>
      <w:r>
        <w:br/>
      </w:r>
      <w:r>
        <w:rPr>
          <w:rFonts w:ascii="Times New Roman"/>
          <w:b/>
          <w:i w:val="false"/>
          <w:color w:val="000000"/>
        </w:rPr>
        <w:t>заңды тұлғалардың және жеке тұлғалардың мүлік құқықтарын Қазақстан Республикасының қабылдауы" мемлекеттік көрсетілетін қызметінің бизнес-процестерінің анықтамалығы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*ҚФБ - құрылымдық - функционалдық бірлік: қызмет көрсетушінің құрылымдық бөлімшелерінің өзара іс-қимылы;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