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291b" w14:textId="ba22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2015 жылғы 25 маусымдағы № 38-8 шешімі. Жамбыл облысы Әділет департаментінде 2015 жылғы 29 шілдеде № 2707 болып тіркелді. Күші жойылды - Жамбыл облыстық мәслихатының 2019 жылғы 21 маусымдағы № 36-7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облыстық мәслихатының 21.06.2019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4" w:id="1"/>
    <w:p>
      <w:pPr>
        <w:spacing w:after="0"/>
        <w:ind w:left="0"/>
        <w:jc w:val="both"/>
      </w:pPr>
      <w:r>
        <w:rPr>
          <w:rFonts w:ascii="Times New Roman"/>
          <w:b w:val="false"/>
          <w:i w:val="false"/>
          <w:color w:val="000000"/>
          <w:sz w:val="28"/>
        </w:rPr>
        <w:t xml:space="preserve">
      "Әкімшілік құқық бұзушылық туралы" Қазақстан Республикасының 2014 жылғы 5 шілдедегі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Жамбыл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1. Қоса беріліп отырған Байзақ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6" w:id="3"/>
    <w:p>
      <w:pPr>
        <w:spacing w:after="0"/>
        <w:ind w:left="0"/>
        <w:jc w:val="both"/>
      </w:pPr>
      <w:r>
        <w:rPr>
          <w:rFonts w:ascii="Times New Roman"/>
          <w:b w:val="false"/>
          <w:i w:val="false"/>
          <w:color w:val="000000"/>
          <w:sz w:val="28"/>
        </w:rPr>
        <w:t>
      2. Осы шешімінің орындалуын бақылау облыстық мәслихаттың аймақты әкімшілік аумақтық құрылымды ауыл шаруашылығын дамыту мәселелері және жер участкесін сатып алу туралы шарттар жобаларын қарау туралы тұрақты комиссияға жүктелсін.</w:t>
      </w:r>
    </w:p>
    <w:bookmarkEnd w:id="3"/>
    <w:bookmarkStart w:name="z7"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 Қалманбетов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2015 жылғы 25 маусымдағы</w:t>
            </w:r>
            <w:r>
              <w:br/>
            </w:r>
            <w:r>
              <w:rPr>
                <w:rFonts w:ascii="Times New Roman"/>
                <w:b w:val="false"/>
                <w:i w:val="false"/>
                <w:color w:val="000000"/>
                <w:sz w:val="20"/>
              </w:rPr>
              <w:t xml:space="preserve">№ 38-8 шешіміне қосымша </w:t>
            </w:r>
          </w:p>
        </w:tc>
      </w:tr>
    </w:tbl>
    <w:bookmarkStart w:name="z12" w:id="5"/>
    <w:p>
      <w:pPr>
        <w:spacing w:after="0"/>
        <w:ind w:left="0"/>
        <w:jc w:val="left"/>
      </w:pPr>
      <w:r>
        <w:rPr>
          <w:rFonts w:ascii="Times New Roman"/>
          <w:b/>
          <w:i w:val="false"/>
          <w:color w:val="000000"/>
        </w:rPr>
        <w:t xml:space="preserve"> Байзақ ауданында иттер мен мысықтарды асырау және серуендету, қаңғыбас иттер мен мысықтарды аулау және жою Қағидалары</w:t>
      </w:r>
    </w:p>
    <w:bookmarkEnd w:id="5"/>
    <w:bookmarkStart w:name="z13" w:id="6"/>
    <w:p>
      <w:pPr>
        <w:spacing w:after="0"/>
        <w:ind w:left="0"/>
        <w:jc w:val="left"/>
      </w:pPr>
      <w:r>
        <w:rPr>
          <w:rFonts w:ascii="Times New Roman"/>
          <w:b/>
          <w:i w:val="false"/>
          <w:color w:val="000000"/>
        </w:rPr>
        <w:t xml:space="preserve"> Жалпы ережелер</w:t>
      </w:r>
    </w:p>
    <w:bookmarkEnd w:id="6"/>
    <w:bookmarkStart w:name="z14" w:id="7"/>
    <w:p>
      <w:pPr>
        <w:spacing w:after="0"/>
        <w:ind w:left="0"/>
        <w:jc w:val="both"/>
      </w:pPr>
      <w:r>
        <w:rPr>
          <w:rFonts w:ascii="Times New Roman"/>
          <w:b w:val="false"/>
          <w:i w:val="false"/>
          <w:color w:val="000000"/>
          <w:sz w:val="28"/>
        </w:rPr>
        <w:t xml:space="preserve">
      1. Осы Байзақ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7"/>
    <w:bookmarkStart w:name="z15" w:id="8"/>
    <w:p>
      <w:pPr>
        <w:spacing w:after="0"/>
        <w:ind w:left="0"/>
        <w:jc w:val="both"/>
      </w:pPr>
      <w:r>
        <w:rPr>
          <w:rFonts w:ascii="Times New Roman"/>
          <w:b w:val="false"/>
          <w:i w:val="false"/>
          <w:color w:val="000000"/>
          <w:sz w:val="28"/>
        </w:rPr>
        <w:t>
      2. Осы Қағидалар Байзақ ауданында иттер мен мысықтарды асырау және серуендету, қаңғыбас иттер мен мысықтарды аулау және жою тәртiбiн белгiлейдi.</w:t>
      </w:r>
    </w:p>
    <w:bookmarkEnd w:id="8"/>
    <w:bookmarkStart w:name="z16" w:id="9"/>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bookmarkEnd w:id="9"/>
    <w:bookmarkStart w:name="z17" w:id="10"/>
    <w:p>
      <w:pPr>
        <w:spacing w:after="0"/>
        <w:ind w:left="0"/>
        <w:jc w:val="both"/>
      </w:pPr>
      <w:r>
        <w:rPr>
          <w:rFonts w:ascii="Times New Roman"/>
          <w:b w:val="false"/>
          <w:i w:val="false"/>
          <w:color w:val="000000"/>
          <w:sz w:val="28"/>
        </w:rPr>
        <w:t>
      4. Осы Қағидаларда келесi негiзгi ұғымдар пайдаланылады:</w:t>
      </w:r>
    </w:p>
    <w:bookmarkEnd w:id="10"/>
    <w:bookmarkStart w:name="z18" w:id="11"/>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bookmarkEnd w:id="11"/>
    <w:bookmarkStart w:name="z19" w:id="12"/>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End w:id="12"/>
    <w:bookmarkStart w:name="z20" w:id="13"/>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13"/>
    <w:bookmarkStart w:name="z21" w:id="14"/>
    <w:p>
      <w:pPr>
        <w:spacing w:after="0"/>
        <w:ind w:left="0"/>
        <w:jc w:val="both"/>
      </w:pPr>
      <w:r>
        <w:rPr>
          <w:rFonts w:ascii="Times New Roman"/>
          <w:b w:val="false"/>
          <w:i w:val="false"/>
          <w:color w:val="000000"/>
          <w:sz w:val="28"/>
        </w:rPr>
        <w:t>
      4) қаңғыбас иттер мен мысықтар - тiркелмеген, иесiн анықтау мүмкiн емес, иесiнен қалып қойған не болмаса қашып кеткен, иесi немесе жауапты адам тарапынан қараусыз жүрген иттер мен мысықтар;</w:t>
      </w:r>
    </w:p>
    <w:bookmarkEnd w:id="14"/>
    <w:bookmarkStart w:name="z22" w:id="15"/>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15"/>
    <w:bookmarkStart w:name="z23" w:id="16"/>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16"/>
    <w:bookmarkStart w:name="z24" w:id="17"/>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17"/>
    <w:bookmarkStart w:name="z25" w:id="18"/>
    <w:p>
      <w:pPr>
        <w:spacing w:after="0"/>
        <w:ind w:left="0"/>
        <w:jc w:val="left"/>
      </w:pPr>
      <w:r>
        <w:rPr>
          <w:rFonts w:ascii="Times New Roman"/>
          <w:b/>
          <w:i w:val="false"/>
          <w:color w:val="000000"/>
        </w:rPr>
        <w:t xml:space="preserve"> 2. Иттер мен мысықтарды асырау</w:t>
      </w:r>
    </w:p>
    <w:bookmarkEnd w:id="18"/>
    <w:bookmarkStart w:name="z26" w:id="19"/>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19"/>
    <w:bookmarkStart w:name="z27" w:id="20"/>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20"/>
    <w:bookmarkStart w:name="z28" w:id="21"/>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21"/>
    <w:bookmarkStart w:name="z29" w:id="22"/>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22"/>
    <w:bookmarkStart w:name="z30" w:id="23"/>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23"/>
    <w:bookmarkStart w:name="z31" w:id="24"/>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24"/>
    <w:bookmarkStart w:name="z32" w:id="25"/>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25"/>
    <w:bookmarkStart w:name="z33" w:id="26"/>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26"/>
    <w:bookmarkStart w:name="z34" w:id="27"/>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27"/>
    <w:bookmarkStart w:name="z35" w:id="28"/>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28"/>
    <w:bookmarkStart w:name="z36" w:id="29"/>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29"/>
    <w:bookmarkStart w:name="z37" w:id="30"/>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30"/>
    <w:bookmarkStart w:name="z38" w:id="31"/>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31"/>
    <w:bookmarkStart w:name="z39" w:id="32"/>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32"/>
    <w:bookmarkStart w:name="z40" w:id="33"/>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33"/>
    <w:bookmarkStart w:name="z41" w:id="34"/>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34"/>
    <w:bookmarkStart w:name="z42" w:id="35"/>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35"/>
    <w:bookmarkStart w:name="z43" w:id="36"/>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36"/>
    <w:bookmarkStart w:name="z44" w:id="37"/>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37"/>
    <w:bookmarkStart w:name="z45" w:id="38"/>
    <w:p>
      <w:pPr>
        <w:spacing w:after="0"/>
        <w:ind w:left="0"/>
        <w:jc w:val="left"/>
      </w:pPr>
      <w:r>
        <w:rPr>
          <w:rFonts w:ascii="Times New Roman"/>
          <w:b/>
          <w:i w:val="false"/>
          <w:color w:val="000000"/>
        </w:rPr>
        <w:t xml:space="preserve"> 3. Иттер мен мысықтарды серуендету</w:t>
      </w:r>
    </w:p>
    <w:bookmarkEnd w:id="38"/>
    <w:bookmarkStart w:name="z46" w:id="39"/>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39"/>
    <w:bookmarkStart w:name="z47" w:id="40"/>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40"/>
    <w:bookmarkStart w:name="z48" w:id="41"/>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41"/>
    <w:bookmarkStart w:name="z49" w:id="42"/>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42"/>
    <w:bookmarkStart w:name="z50" w:id="43"/>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43"/>
    <w:bookmarkStart w:name="z51" w:id="44"/>
    <w:p>
      <w:pPr>
        <w:spacing w:after="0"/>
        <w:ind w:left="0"/>
        <w:jc w:val="both"/>
      </w:pPr>
      <w:r>
        <w:rPr>
          <w:rFonts w:ascii="Times New Roman"/>
          <w:b w:val="false"/>
          <w:i w:val="false"/>
          <w:color w:val="000000"/>
          <w:sz w:val="28"/>
        </w:rPr>
        <w:t>
      4) көшелерден және магистральдардың жанынан өткен кезде иттердiң иелерi жол-көлiк оқиғаларын және иттiң өлуiн болдырмау үшiн оларды қысқа мойын жiпке алуға мiндеттi;</w:t>
      </w:r>
    </w:p>
    <w:bookmarkEnd w:id="44"/>
    <w:bookmarkStart w:name="z52" w:id="45"/>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45"/>
    <w:bookmarkStart w:name="z53" w:id="46"/>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46"/>
    <w:bookmarkStart w:name="z54" w:id="47"/>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47"/>
    <w:bookmarkStart w:name="z55" w:id="48"/>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48"/>
    <w:bookmarkStart w:name="z56" w:id="49"/>
    <w:p>
      <w:pPr>
        <w:spacing w:after="0"/>
        <w:ind w:left="0"/>
        <w:jc w:val="both"/>
      </w:pPr>
      <w:r>
        <w:rPr>
          <w:rFonts w:ascii="Times New Roman"/>
          <w:b w:val="false"/>
          <w:i w:val="false"/>
          <w:color w:val="000000"/>
          <w:sz w:val="28"/>
        </w:rPr>
        <w:t>
      10. Мыналарға:</w:t>
      </w:r>
    </w:p>
    <w:bookmarkEnd w:id="49"/>
    <w:bookmarkStart w:name="z57" w:id="50"/>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50"/>
    <w:bookmarkStart w:name="z58" w:id="51"/>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51"/>
    <w:bookmarkStart w:name="z59" w:id="52"/>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52"/>
    <w:bookmarkStart w:name="z60" w:id="53"/>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иттердiң үш айға дейiнгi күшiктерiнен және иттердiң декоративтiк тұқымдарынан басқа, иттердi серуендетуге;</w:t>
      </w:r>
    </w:p>
    <w:bookmarkEnd w:id="53"/>
    <w:bookmarkStart w:name="z61" w:id="54"/>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54"/>
    <w:bookmarkStart w:name="z62" w:id="55"/>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55"/>
    <w:bookmarkStart w:name="z63" w:id="56"/>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56"/>
    <w:bookmarkStart w:name="z64" w:id="57"/>
    <w:p>
      <w:pPr>
        <w:spacing w:after="0"/>
        <w:ind w:left="0"/>
        <w:jc w:val="left"/>
      </w:pPr>
      <w:r>
        <w:rPr>
          <w:rFonts w:ascii="Times New Roman"/>
          <w:b/>
          <w:i w:val="false"/>
          <w:color w:val="000000"/>
        </w:rPr>
        <w:t xml:space="preserve"> 4. Қаңғыбас иттер мен мысықтарды аулау және жою</w:t>
      </w:r>
    </w:p>
    <w:bookmarkEnd w:id="57"/>
    <w:bookmarkStart w:name="z65" w:id="58"/>
    <w:p>
      <w:pPr>
        <w:spacing w:after="0"/>
        <w:ind w:left="0"/>
        <w:jc w:val="both"/>
      </w:pPr>
      <w:r>
        <w:rPr>
          <w:rFonts w:ascii="Times New Roman"/>
          <w:b w:val="false"/>
          <w:i w:val="false"/>
          <w:color w:val="000000"/>
          <w:sz w:val="28"/>
        </w:rPr>
        <w:t>
      11. Аулау мына мақсаттарда жүзеге асырылады:</w:t>
      </w:r>
    </w:p>
    <w:bookmarkEnd w:id="58"/>
    <w:bookmarkStart w:name="z66" w:id="59"/>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59"/>
    <w:bookmarkStart w:name="z67" w:id="60"/>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60"/>
    <w:bookmarkStart w:name="z68" w:id="61"/>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61"/>
    <w:bookmarkStart w:name="z69" w:id="62"/>
    <w:p>
      <w:pPr>
        <w:spacing w:after="0"/>
        <w:ind w:left="0"/>
        <w:jc w:val="both"/>
      </w:pPr>
      <w:r>
        <w:rPr>
          <w:rFonts w:ascii="Times New Roman"/>
          <w:b w:val="false"/>
          <w:i w:val="false"/>
          <w:color w:val="000000"/>
          <w:sz w:val="28"/>
        </w:rPr>
        <w:t>
      4) қаңғыбас иттер мен мысықтардың санын реттеу.</w:t>
      </w:r>
    </w:p>
    <w:bookmarkEnd w:id="62"/>
    <w:bookmarkStart w:name="z70" w:id="63"/>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63"/>
    <w:bookmarkStart w:name="z71" w:id="64"/>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64"/>
    <w:bookmarkStart w:name="z72" w:id="65"/>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қөрсететін қаңғыбас иттер мен мысықтарды аулау құқығының куәлігін береді.</w:t>
      </w:r>
    </w:p>
    <w:bookmarkEnd w:id="65"/>
    <w:bookmarkStart w:name="z73" w:id="66"/>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66"/>
    <w:bookmarkStart w:name="z74" w:id="67"/>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67"/>
    <w:bookmarkStart w:name="z75" w:id="68"/>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68"/>
    <w:bookmarkStart w:name="z76" w:id="69"/>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69"/>
    <w:bookmarkStart w:name="z77" w:id="70"/>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70"/>
    <w:bookmarkStart w:name="z78" w:id="71"/>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71"/>
    <w:bookmarkStart w:name="z79" w:id="72"/>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72"/>
    <w:bookmarkStart w:name="z80" w:id="73"/>
    <w:p>
      <w:pPr>
        <w:spacing w:after="0"/>
        <w:ind w:left="0"/>
        <w:jc w:val="both"/>
      </w:pPr>
      <w:r>
        <w:rPr>
          <w:rFonts w:ascii="Times New Roman"/>
          <w:b w:val="false"/>
          <w:i w:val="false"/>
          <w:color w:val="000000"/>
          <w:sz w:val="28"/>
        </w:rPr>
        <w:t>
      4) адамдарға бағыттап атуға.</w:t>
      </w:r>
    </w:p>
    <w:bookmarkEnd w:id="73"/>
    <w:bookmarkStart w:name="z81" w:id="74"/>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74"/>
    <w:bookmarkStart w:name="z82" w:id="75"/>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75"/>
    <w:bookmarkStart w:name="z83" w:id="76"/>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76"/>
    <w:bookmarkStart w:name="z84" w:id="77"/>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77"/>
    <w:bookmarkStart w:name="z85" w:id="78"/>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оаған қоса жануарларды арту мен түсіру кезінде жануарлардың жарақаттануын және /немесе өлуін болдырмайтын қондырғылар пайдаланылады.</w:t>
      </w:r>
    </w:p>
    <w:bookmarkEnd w:id="78"/>
    <w:bookmarkStart w:name="z86" w:id="79"/>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79"/>
    <w:bookmarkStart w:name="z87" w:id="80"/>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80"/>
    <w:bookmarkStart w:name="z88" w:id="81"/>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81"/>
    <w:bookmarkStart w:name="z89" w:id="82"/>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82"/>
    <w:bookmarkStart w:name="z90" w:id="83"/>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83"/>
    <w:bookmarkStart w:name="z91" w:id="84"/>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84"/>
    <w:bookmarkStart w:name="z92" w:id="85"/>
    <w:p>
      <w:pPr>
        <w:spacing w:after="0"/>
        <w:ind w:left="0"/>
        <w:jc w:val="left"/>
      </w:pPr>
      <w:r>
        <w:rPr>
          <w:rFonts w:ascii="Times New Roman"/>
          <w:b/>
          <w:i w:val="false"/>
          <w:color w:val="000000"/>
        </w:rPr>
        <w:t xml:space="preserve"> 5. Қаңғыбас иттер мен мысықтарды жою</w:t>
      </w:r>
    </w:p>
    <w:bookmarkEnd w:id="85"/>
    <w:bookmarkStart w:name="z93" w:id="86"/>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86"/>
    <w:bookmarkStart w:name="z94" w:id="87"/>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87"/>
    <w:bookmarkStart w:name="z95" w:id="88"/>
    <w:p>
      <w:pPr>
        <w:spacing w:after="0"/>
        <w:ind w:left="0"/>
        <w:jc w:val="both"/>
      </w:pPr>
      <w:r>
        <w:rPr>
          <w:rFonts w:ascii="Times New Roman"/>
          <w:b w:val="false"/>
          <w:i w:val="false"/>
          <w:color w:val="000000"/>
          <w:sz w:val="28"/>
        </w:rPr>
        <w:t>
      30. Иттер мен мысықтардың өлекселерін жою жануарлардың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88"/>
    <w:bookmarkStart w:name="z96" w:id="89"/>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89"/>
    <w:bookmarkStart w:name="z97" w:id="90"/>
    <w:p>
      <w:pPr>
        <w:spacing w:after="0"/>
        <w:ind w:left="0"/>
        <w:jc w:val="left"/>
      </w:pPr>
      <w:r>
        <w:rPr>
          <w:rFonts w:ascii="Times New Roman"/>
          <w:b/>
          <w:i w:val="false"/>
          <w:color w:val="000000"/>
        </w:rPr>
        <w:t xml:space="preserve"> 6. Қорытынды ереже</w:t>
      </w:r>
    </w:p>
    <w:bookmarkEnd w:id="90"/>
    <w:bookmarkStart w:name="z98" w:id="91"/>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91"/>
    <w:bookmarkStart w:name="z99" w:id="92"/>
    <w:p>
      <w:pPr>
        <w:spacing w:after="0"/>
        <w:ind w:left="0"/>
        <w:jc w:val="both"/>
      </w:pPr>
      <w:r>
        <w:rPr>
          <w:rFonts w:ascii="Times New Roman"/>
          <w:b w:val="false"/>
          <w:i w:val="false"/>
          <w:color w:val="000000"/>
          <w:sz w:val="28"/>
        </w:rPr>
        <w:t xml:space="preserve">
      33. Осы </w:t>
      </w:r>
      <w:r>
        <w:rPr>
          <w:rFonts w:ascii="Times New Roman"/>
          <w:b w:val="false"/>
          <w:i w:val="false"/>
          <w:color w:val="000000"/>
          <w:sz w:val="28"/>
        </w:rPr>
        <w:t>Қағидаларды</w:t>
      </w:r>
      <w:r>
        <w:rPr>
          <w:rFonts w:ascii="Times New Roman"/>
          <w:b w:val="false"/>
          <w:i w:val="false"/>
          <w:color w:val="000000"/>
          <w:sz w:val="28"/>
        </w:rPr>
        <w:t xml:space="preserve">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