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84cb4" w14:textId="7284c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облыстық бюджет туралы" Жамбыл облыстық мәслихатының 2014 жылғы 11 желтоқсандағы № 33-3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облыстық мәслихатының 2015 жылғы 26 наурыздағы № 35-4 шешімі. Жамбыл облысының Әділет департаментінде 2015 жылғы 1 сәуірде № 2591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 бабына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 "2015-2017 жылдарға арналған облыстық бюджет туралы" Жамбыл облыстық мәслихатының 2014 жылғы 11 желтоқсандағы </w:t>
      </w:r>
      <w:r>
        <w:rPr>
          <w:rFonts w:ascii="Times New Roman"/>
          <w:b w:val="false"/>
          <w:i w:val="false"/>
          <w:color w:val="000000"/>
          <w:sz w:val="28"/>
        </w:rPr>
        <w:t>№ 33-3</w:t>
      </w:r>
      <w:r>
        <w:rPr>
          <w:rFonts w:ascii="Times New Roman"/>
          <w:b w:val="false"/>
          <w:i w:val="false"/>
          <w:color w:val="000000"/>
          <w:sz w:val="28"/>
        </w:rPr>
        <w:t xml:space="preserve"> шешіміне (Нормативтік құқықтық актілерді мемлекеттік тіркеу тізілімінде № 2431 болып тіркелген, 2014 жылғы 25 желтоқсанда № 175 "Ақ жол" газетінде жарияланған)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"183 518 701" сандары "170 428 438"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"17 300 000" сандары "16 905 857"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"1 008 049" сандары "1 402 192"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"165 195 652" сандары "152 105 389"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"182 715 364" сандары "169 839 651"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3) тармақшада: </w:t>
      </w:r>
      <w:r>
        <w:br/>
      </w:r>
      <w:r>
        <w:rPr>
          <w:rFonts w:ascii="Times New Roman"/>
          <w:b w:val="false"/>
          <w:i w:val="false"/>
          <w:color w:val="000000"/>
          <w:sz w:val="28"/>
        </w:rPr>
        <w:t>
      </w:t>
      </w:r>
      <w:r>
        <w:rPr>
          <w:rFonts w:ascii="Times New Roman"/>
          <w:b w:val="false"/>
          <w:i w:val="false"/>
          <w:color w:val="000000"/>
          <w:sz w:val="28"/>
        </w:rPr>
        <w:t xml:space="preserve"> "3 430 989" сандары "2 727 139"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"4 071 621" сандары "3 367 771"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"-3 353 652" сандары "-2 864 352"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"3 353 652" сандары "2 864 352" сандарымен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6 тармақша</w:t>
      </w:r>
      <w:r>
        <w:rPr>
          <w:rFonts w:ascii="Times New Roman"/>
          <w:b w:val="false"/>
          <w:i w:val="false"/>
          <w:color w:val="000000"/>
          <w:sz w:val="28"/>
        </w:rPr>
        <w:t xml:space="preserve"> келесі мазмұнмен толықтырылсын:</w:t>
      </w:r>
      <w:r>
        <w:br/>
      </w:r>
      <w:r>
        <w:rPr>
          <w:rFonts w:ascii="Times New Roman"/>
          <w:b w:val="false"/>
          <w:i w:val="false"/>
          <w:color w:val="000000"/>
          <w:sz w:val="28"/>
        </w:rPr>
        <w:t>
      </w:t>
      </w:r>
      <w:r>
        <w:rPr>
          <w:rFonts w:ascii="Times New Roman"/>
          <w:b w:val="false"/>
          <w:i w:val="false"/>
          <w:color w:val="000000"/>
          <w:sz w:val="28"/>
        </w:rPr>
        <w:t xml:space="preserve"> "Бюджет қаражаттарының пайдаланылатын қалдықтары – 114 550 мың теңге".</w:t>
      </w:r>
      <w:r>
        <w:br/>
      </w:r>
      <w:r>
        <w:rPr>
          <w:rFonts w:ascii="Times New Roman"/>
          <w:b w:val="false"/>
          <w:i w:val="false"/>
          <w:color w:val="000000"/>
          <w:sz w:val="28"/>
        </w:rPr>
        <w:t>
      </w:t>
      </w: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xml:space="preserve">
      2. </w:t>
      </w:r>
      <w:r>
        <w:rPr>
          <w:rFonts w:ascii="Times New Roman"/>
          <w:b w:val="false"/>
          <w:i w:val="false"/>
          <w:color w:val="000000"/>
          <w:sz w:val="28"/>
        </w:rPr>
        <w:t xml:space="preserve"> Осы шешімнің орындалуына бақылау бесінші шақырылған облыстық мәслихаттың экономика, қаржы, бюджет және жергілікті өзін-өзі басқаруды дамыту мәселелері жөніндегі тұрақты комиссиясына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 Осы шешім әділет органдарында мемлекеттік тіркеуден өткен күннен бастап күшіне енеді және 2015 жылдың 1 қаңтарынан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Облыстық мәслихаттың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сессиясының төрағасы</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хатшысы </w:t>
            </w:r>
            <w:r>
              <w:rPr>
                <w:rFonts w:ascii="Times New Roman"/>
                <w:b w:val="false"/>
                <w:i w:val="false"/>
                <w:color w:val="000000"/>
                <w:sz w:val="20"/>
              </w:rPr>
              <w:t>
</w:t>
            </w:r>
          </w:p>
        </w:tc>
      </w:tr>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Алдашов</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Қарашолақов </w:t>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2015 жылғы 26 наурыздағы</w:t>
            </w:r>
            <w:r>
              <w:br/>
            </w:r>
            <w:r>
              <w:rPr>
                <w:rFonts w:ascii="Times New Roman"/>
                <w:b w:val="false"/>
                <w:i w:val="false"/>
                <w:color w:val="000000"/>
                <w:sz w:val="20"/>
              </w:rPr>
              <w:t>№ 35-4 шешіміне қосымша</w:t>
            </w:r>
          </w:p>
        </w:tc>
      </w:tr>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облыстық</w:t>
            </w:r>
            <w:r>
              <w:br/>
            </w:r>
            <w:r>
              <w:rPr>
                <w:rFonts w:ascii="Times New Roman"/>
                <w:b w:val="false"/>
                <w:i w:val="false"/>
                <w:color w:val="000000"/>
                <w:sz w:val="20"/>
              </w:rPr>
              <w:t>мәслихатының</w:t>
            </w:r>
            <w:r>
              <w:br/>
            </w:r>
            <w:r>
              <w:rPr>
                <w:rFonts w:ascii="Times New Roman"/>
                <w:b w:val="false"/>
                <w:i w:val="false"/>
                <w:color w:val="000000"/>
                <w:sz w:val="20"/>
              </w:rPr>
              <w:t>2014 жылғы 11 желтоқсандағы</w:t>
            </w:r>
            <w:r>
              <w:br/>
            </w:r>
            <w:r>
              <w:rPr>
                <w:rFonts w:ascii="Times New Roman"/>
                <w:b w:val="false"/>
                <w:i w:val="false"/>
                <w:color w:val="000000"/>
                <w:sz w:val="20"/>
              </w:rPr>
              <w:t>№ 33-3 шешіміне 1 қосымша</w:t>
            </w:r>
          </w:p>
        </w:tc>
      </w:tr>
    </w:tbl>
    <w:p>
      <w:pPr>
        <w:spacing w:after="0"/>
        <w:ind w:left="0"/>
        <w:jc w:val="left"/>
      </w:pPr>
      <w:r>
        <w:rPr>
          <w:rFonts w:ascii="Times New Roman"/>
          <w:b/>
          <w:i w:val="false"/>
          <w:color w:val="000000"/>
        </w:rPr>
        <w:t xml:space="preserve"> 2015 жылға арналған облыстық бюджет</w:t>
      </w:r>
    </w:p>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2"/>
        <w:gridCol w:w="916"/>
        <w:gridCol w:w="916"/>
        <w:gridCol w:w="6882"/>
        <w:gridCol w:w="280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Кірістер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170 428 438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16 905 857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Табыс салығы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8 379 760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8 379 760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6 716 457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6 716 457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1 809 640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1 809 640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1 402 192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меншiктен түсетiн кірістер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64 026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кәсiпорындардың таза кірісі бөлігінің түсімдері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заңды тұлғалардағы қатысу үлесіне кірістер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684 879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684 879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653 287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653 287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152 105 389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152 105 389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152 105 389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Шығындар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169 839 651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2 002 333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110</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67 610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792 575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600 687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69 760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42 050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7 957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70 621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193 920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182 765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11 155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147 080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 атқару және облыстық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111 382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5 580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меншікке мүлікті сатып алу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26 118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94 219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92 909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65 060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23 613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2 529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4 027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34 891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641 869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құрылыс,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89 796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95 202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456 871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Қорғаныс</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129 102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94 208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Жалпыға бірдей әскери міндетті атқару шеңберінде іс-шаралар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38 708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4 519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9 525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20 850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ауқымындағы төтенше жағдайлардың алдын алу және оларды жою</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6 730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6 103 870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6 088 577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5 243 761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665 606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39 645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Әкімшілік тәртіп тұтқындалған адамдарды ұстауды ұйымдастыру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17 886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Қызмет жануарларын ұстауды ұйымдастыру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108 254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12 504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12 478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Бiлiм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23 269 575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4 849 298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4 849 298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3 088 450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1 452 509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758 194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үш деңгейлі жүйе бойынша біліктілігін арттырудан өткен мұғалімдерге еңбекақыны көтеруге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877 747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1 435 127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1 044 669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390 458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337 594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337 594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4 791 765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4 791 765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123 062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123 062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жүйесіндегі мемлекеттік білім беру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60 449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1 603 282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127 118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8 325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50 794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185 813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22 258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35 422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17 091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57 982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60 443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1 023 036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6 980 548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білім беру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6 837 295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143 253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40 279 214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353 259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353 259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956 348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569 464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229 233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156 389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Шолғыншы эпидемиологиялық қадағалау жүргізу үшін тест-жүйелерін сатып алу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1 262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10 123 000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5 347 238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222 073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614 905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197 123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389 172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341 758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Халыққа иммундық профилактика жүргізу үшін вакциналарды және басқа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1 695 588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7 662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1 307 481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18 731 494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844 525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155 269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17 126 649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Азаматтардың жекелеген санаттарын дәрілік заттармен амбулаториялық деңгейінде жеңілдетілген жағдайда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605 051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1 268 577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1 230 556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38 021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1 624 594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135 010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23 706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69 909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Жаңадан іске қосылатын денсаулық сақтау объектілерін ұстау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24 338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1 301 261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7 221 942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7 221 942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4 153 655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1 920 894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572 791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875 674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215 892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Балалар психоневрологиялық медициналық-әлеуметтік мекемелерінде (ұйымдарда)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256 537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356 091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309 553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46 538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783 551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311 252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мемлекеттік атаулы әлеуметтік көмек төлеуге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24 240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18 жасқа дейінгі балаларға мемлекеттік жәрдемақылар төлеуге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Ұлы Отан соғысындағы Жеңістің жетпіс жылдығына арналған іс-шараларды өткізуге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365 723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991 517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86 844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36 694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10 512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Үкіметтік емес секторда мемлекеттік әлеуметтік тапсырысты орналастыру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43 337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Күш көрсету немесе күш көрсету қауіпі салдарынан қиын жағдайларға тап болған тәуекелдер тобындағы адамдарға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30 670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6 671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106 977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574 301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72 927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16 434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6 150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39 136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270</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49 176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47 474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1 702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мүгедектердің құқықтарын қамтамасыз ету және өмір сүру сапасын жақсарту жөніндегі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13 290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11 022 298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2 059 928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(республикалық маңызы бар қалалардың) бюджеттеріне мемлекет мұқтажы үшін жер учаскелерін алуға берілетін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2 059 928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14 944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58 895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51 497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7 398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29 317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25 408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3 909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798 568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51 780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бюджеттерiне мамандандырылған уәкілетті ұйымдардың жарғылық капиталдарын ұлғайтуға берiлетiн нысаналы даму трансферттерi</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746 788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1 675 231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465 600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963 631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сатып алуға берілетін ағымдағы нысаналы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246 000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4 479 479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энергетика және коммуналдық үй-шаруашылық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48 899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3 474 962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306 099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635 484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1 900 025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ауылдық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1 900 025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7 705 450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1 098 648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253 203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 қайраткерлерін мәңгі есте сақтау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10 240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372 167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463 038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185 708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185 708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47 500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4 494 894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36 373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218 487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2 464 639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847 381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928 014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589 464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589 464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126 554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28 427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Мемлекеттiк тiлді және Қазақстан халқының басқа да тiлдерiн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97 363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764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331 916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121 769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210 147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215 293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204 412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2 115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483 755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Жергiлiктi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54 250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41 435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386 870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283</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131 718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78 394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411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33 674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18 812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Отын- энергетика кешені және жер қойнауын пайдалану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1 874 675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334 720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1 539 955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Жылу-энергетикалық жүйесін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277 361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Газ тасымалдау жүйесін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1 262 594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10 526 603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6 835 705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155 224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189 248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250 660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1 510 984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12 840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103 500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106 645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116 610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59 310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819 560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Қайта өңдеуші кәсіпорындардың ауыл шаруашылығы өнімін тереңдете қайта өңдеп өнім шығаруы үшін оны сатып алу шығындарын субсидиялауға</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310 655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455 503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19 449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48 175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2 623 000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50 460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42 857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42 857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185 837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Коммуналдық меншіктігі су шаруашылығы құрылыстарының жұмыс істеуін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81 572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Ерекше авариялы су шаруашылығы құрылыстары мен гидромелиорациялық жүйелердi қалпына келтiру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104 265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6 393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Республикалық бюджеттен нысаналы даму трансферттер есебінен Қазақстан Республикасының мемлекеттік шекарасы бойында Шу өзенінде жағалауды нығайту жұмыстарын жүргізу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2 453 875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691 822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685 362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159 371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66 365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46 935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45 039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60 243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60 243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45 079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34 289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 қатынастарын реттеу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25 625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19 796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132 275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272</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96 645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21 727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органдардың күрделі шығындар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бюджеттерден берілетін ағымдағы нысаналы трансфертер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74 683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724</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35 630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33 606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2 024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3 023 649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2 712 673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625 115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039</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52 680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2 034 878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310 976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310 976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8 475 536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индустриалдық инновациялық даму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1 388 995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2020" бағдарламасы шеңберінде жеке кәсіпкерлікті қолдау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2020"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1 298 995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2020"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55 000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3 450 943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360 000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040</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бюджеттерiне мемлекеттік мекемелердің мемлекеттік қызметшілері болып табылмайтын жұмыскерлерінің, сондай-ақ жергілікті бюджеттерден қаржыландырылатын мемлекеттік қазыналық кәсіпорындардың жұмыскерлеріне еңбекақы төлеу жүйесінің жаңа моделі бойынша еңбекақы төлеуге және олардың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3 090 943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258</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135 507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бюджеттік инвестициялық жобалардың техникалық-экономикалық негіздемелерін және концессиялық жобалардың конкурстық құжаттамаларын әзірлеу немесе түзету, сондай-ақ қажетті сараптамаларын жүргізу, концессиялық жобаларды консультативтік сүйемелдеу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135 507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196 604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99 151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003</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2 408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моноқалаларда ағымдағы іс-шараларды іске асыруға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95 045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коммуналдық шаруашылық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3 265 114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1 067 954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900 357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036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моноқалаларды ағымдағы жайластыруға берілетін ағымдағы нысаналы 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623 214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084</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673 589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058</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"Бизнестің жол картасы - 2020" бағдарламасы шеңберінде индустриялық инфрақұрылымды дамыту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38 373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Трансферттер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51 141 416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51 141 416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007</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Субвенциялар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51 141 416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3. Таза бюджеттік кредит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2 727 139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722 642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2 040 530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279</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046</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1 095 084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281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Құрылыс, жолаушылар көлігі және автомобиль жолдары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945 446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255</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025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Мамандарын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484 599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266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кәсіпкерлік және индустриалды-инновациялық даму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Аудандардың (облыстық маңызы бар қалалар) бюджеттеріне моноқалаларда кәсіпкерліктің дамуына ықпал етуге кредиттер беру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120 000</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640 632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4. Қаржы активтерімен жасалатын операциялар бойынша сальдо</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Басқалар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005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726 000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- 2 864 352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 Бюджет тапшылығын қаржыландыру (профицитті пайдалану)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2 864 352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Санаты</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Атауы</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Сыныбы</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Ішкі сыныбы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3 367 771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114 550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Бағдарлама</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16</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617 969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257</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617 969</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015</w:t>
            </w:r>
            <w:r>
              <w:br/>
            </w:r>
            <w:r>
              <w:rPr>
                <w:rFonts w:ascii="Times New Roman"/>
                <w:b w:val="false"/>
                <w:i w:val="false"/>
                <w:color w:val="000000"/>
                <w:sz w:val="20"/>
              </w:rPr>
              <w:t>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617 969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