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0569" w14:textId="d9105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2015 жылғы 11 тамыздағы № 08-223 қаулысы. Алматы облысы Әділет департаментінде 2015 жылы 16 қыркүйекте № 3420 болып тіркелді. Күші жойылды - Алматы облысы Ұйғыр ауданы әкімдігінің 2018 жылғы 04 қыркүйектегі № 412 қаулысымен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Ұйғыр ауданы әкімдігінің 04.09.2018 </w:t>
      </w:r>
      <w:r>
        <w:rPr>
          <w:rFonts w:ascii="Times New Roman"/>
          <w:b w:val="false"/>
          <w:i w:val="false"/>
          <w:color w:val="000000"/>
          <w:sz w:val="28"/>
        </w:rPr>
        <w:t>№ 412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Ұйғыр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"Ұйғыр ауданының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xml:space="preserve">
      </w:t>
      </w:r>
      <w:r>
        <w:rPr>
          <w:rFonts w:ascii="Times New Roman"/>
          <w:b w:val="false"/>
          <w:i w:val="false"/>
          <w:color w:val="000000"/>
          <w:sz w:val="28"/>
        </w:rPr>
        <w:t>2. "Ұйғыр ауданының жұмыспен қамту және әлеуметтік бағдарламалар бөлімі" мемлекеттік мекемесінің басшысы Амирдинов Вахидин Амирдиновичке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 xml:space="preserve">3. Осы қаулының орындалуын бақылау аудан әкімінің орынбасары Деменбаев Даулетжан Модинұлына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Бекмұханбетов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2015 жылғы 11 тамыздағы № 08-223 қаулысымен бекітілген қосымша</w:t>
            </w:r>
          </w:p>
        </w:tc>
      </w:tr>
    </w:tbl>
    <w:bookmarkStart w:name="z12" w:id="1"/>
    <w:p>
      <w:pPr>
        <w:spacing w:after="0"/>
        <w:ind w:left="0"/>
        <w:jc w:val="left"/>
      </w:pPr>
      <w:r>
        <w:rPr>
          <w:rFonts w:ascii="Times New Roman"/>
          <w:b/>
          <w:i w:val="false"/>
          <w:color w:val="000000"/>
        </w:rPr>
        <w:t xml:space="preserve"> "Ұйғыр ауданының жұмыспен қамту және әлеуметтік бағдарламалар бөлімі" мемлекеттік мекемесінің Ережесі</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"Ұйғыр ауданының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w:t>
      </w:r>
      <w:r>
        <w:rPr>
          <w:rFonts w:ascii="Times New Roman"/>
          <w:b w:val="false"/>
          <w:i w:val="false"/>
          <w:color w:val="000000"/>
          <w:sz w:val="28"/>
        </w:rPr>
        <w:t>2. Бөлімнің ведомстволары жоқ.</w:t>
      </w:r>
      <w:r>
        <w:br/>
      </w:r>
      <w:r>
        <w:rPr>
          <w:rFonts w:ascii="Times New Roman"/>
          <w:b w:val="false"/>
          <w:i w:val="false"/>
          <w:color w:val="000000"/>
          <w:sz w:val="28"/>
        </w:rPr>
        <w:t xml:space="preserve">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xml:space="preserve">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xml:space="preserve">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xml:space="preserve">
      </w:t>
      </w:r>
      <w:r>
        <w:rPr>
          <w:rFonts w:ascii="Times New Roman"/>
          <w:b w:val="false"/>
          <w:i w:val="false"/>
          <w:color w:val="000000"/>
          <w:sz w:val="28"/>
        </w:rPr>
        <w:t>9. Заңды тұлғаның орналасқан жері: индекс 041800, Қазақстан Республикасы, Алматы облысы, Ұйғыр ауданы, Еркебұлан Нысанбаев көшесі, № 104.</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аталуы – "Ұйғыр ауданының жұмыспен қамту және әлеуметтік бағдарламалар болімі" мемлекеттік мекемесі.</w:t>
      </w:r>
      <w:r>
        <w:br/>
      </w:r>
      <w:r>
        <w:rPr>
          <w:rFonts w:ascii="Times New Roman"/>
          <w:b w:val="false"/>
          <w:i w:val="false"/>
          <w:color w:val="000000"/>
          <w:sz w:val="28"/>
        </w:rPr>
        <w:t xml:space="preserve">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xml:space="preserve">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xml:space="preserve">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xml:space="preserve">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9" w:id="4"/>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
    <w:bookmarkStart w:name="z30" w:id="5"/>
    <w:p>
      <w:pPr>
        <w:spacing w:after="0"/>
        <w:ind w:left="0"/>
        <w:jc w:val="both"/>
      </w:pPr>
      <w:r>
        <w:rPr>
          <w:rFonts w:ascii="Times New Roman"/>
          <w:b w:val="false"/>
          <w:i w:val="false"/>
          <w:color w:val="000000"/>
          <w:sz w:val="28"/>
        </w:rPr>
        <w:t>
      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xml:space="preserve">
      </w:t>
      </w:r>
      <w:r>
        <w:rPr>
          <w:rFonts w:ascii="Times New Roman"/>
          <w:b w:val="false"/>
          <w:i w:val="false"/>
          <w:color w:val="000000"/>
          <w:sz w:val="28"/>
        </w:rPr>
        <w:t>15. Міндеттері:</w:t>
      </w:r>
      <w:r>
        <w:br/>
      </w:r>
      <w:r>
        <w:rPr>
          <w:rFonts w:ascii="Times New Roman"/>
          <w:b w:val="false"/>
          <w:i w:val="false"/>
          <w:color w:val="000000"/>
          <w:sz w:val="28"/>
        </w:rPr>
        <w:t xml:space="preserve">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xml:space="preserve">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xml:space="preserve">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xml:space="preserve">
      </w:t>
      </w:r>
      <w:r>
        <w:rPr>
          <w:rFonts w:ascii="Times New Roman"/>
          <w:b w:val="false"/>
          <w:i w:val="false"/>
          <w:color w:val="000000"/>
          <w:sz w:val="28"/>
        </w:rPr>
        <w:t>16. Функциялары:</w:t>
      </w:r>
      <w:r>
        <w:br/>
      </w:r>
      <w:r>
        <w:rPr>
          <w:rFonts w:ascii="Times New Roman"/>
          <w:b w:val="false"/>
          <w:i w:val="false"/>
          <w:color w:val="000000"/>
          <w:sz w:val="28"/>
        </w:rPr>
        <w:t xml:space="preserve">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xml:space="preserve">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xml:space="preserve">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xml:space="preserve">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xml:space="preserve">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xml:space="preserve">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xml:space="preserve">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xml:space="preserve">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xml:space="preserve">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xml:space="preserve">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xml:space="preserve">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xml:space="preserve">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xml:space="preserve">
      </w:t>
      </w:r>
      <w:r>
        <w:rPr>
          <w:rFonts w:ascii="Times New Roman"/>
          <w:b w:val="false"/>
          <w:i w:val="false"/>
          <w:color w:val="000000"/>
          <w:sz w:val="28"/>
        </w:rPr>
        <w:t>1) Бөлімнің құзыретіне кіретін мәселелерді шешу бойынша қала әкімінің және қалалық мәслихаттың қарауына ұсыныстар енгізу;</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xml:space="preserve">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xml:space="preserve">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p>
    <w:bookmarkEnd w:id="5"/>
    <w:bookmarkStart w:name="z55" w:id="6"/>
    <w:p>
      <w:pPr>
        <w:spacing w:after="0"/>
        <w:ind w:left="0"/>
        <w:jc w:val="left"/>
      </w:pPr>
      <w:r>
        <w:rPr>
          <w:rFonts w:ascii="Times New Roman"/>
          <w:b/>
          <w:i w:val="false"/>
          <w:color w:val="000000"/>
        </w:rPr>
        <w:t xml:space="preserve"> 3. Мемлекеттік органның қызметін ұйымдастыру</w:t>
      </w:r>
    </w:p>
    <w:bookmarkEnd w:id="6"/>
    <w:bookmarkStart w:name="z56" w:id="7"/>
    <w:p>
      <w:pPr>
        <w:spacing w:after="0"/>
        <w:ind w:left="0"/>
        <w:jc w:val="both"/>
      </w:pPr>
      <w:r>
        <w:rPr>
          <w:rFonts w:ascii="Times New Roman"/>
          <w:b w:val="false"/>
          <w:i w:val="false"/>
          <w:color w:val="000000"/>
          <w:sz w:val="28"/>
        </w:rPr>
        <w:t>
      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w:t>
      </w:r>
      <w:r>
        <w:rPr>
          <w:rFonts w:ascii="Times New Roman"/>
          <w:b w:val="false"/>
          <w:i w:val="false"/>
          <w:color w:val="000000"/>
          <w:sz w:val="28"/>
        </w:rPr>
        <w:t>19. Бөлімнің бірінші басшысын қала әкімі қызметке тағайындайды және қызметтен босатады.</w:t>
      </w:r>
      <w:r>
        <w:br/>
      </w:r>
      <w:r>
        <w:rPr>
          <w:rFonts w:ascii="Times New Roman"/>
          <w:b w:val="false"/>
          <w:i w:val="false"/>
          <w:color w:val="000000"/>
          <w:sz w:val="28"/>
        </w:rPr>
        <w:t xml:space="preserve">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xml:space="preserve">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xml:space="preserve">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xml:space="preserve">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xml:space="preserve">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xml:space="preserve">
      </w:t>
      </w:r>
      <w:r>
        <w:rPr>
          <w:rFonts w:ascii="Times New Roman"/>
          <w:b w:val="false"/>
          <w:i w:val="false"/>
          <w:color w:val="000000"/>
          <w:sz w:val="28"/>
        </w:rPr>
        <w:t>6) Бөлімде сыбайлас жемқорлыққа қарсы әрекет етеді, сол үшін жеке</w:t>
      </w:r>
      <w:r>
        <w:br/>
      </w:r>
      <w:r>
        <w:rPr>
          <w:rFonts w:ascii="Times New Roman"/>
          <w:b w:val="false"/>
          <w:i w:val="false"/>
          <w:color w:val="000000"/>
          <w:sz w:val="28"/>
        </w:rPr>
        <w:t xml:space="preserve">
      </w:t>
      </w:r>
      <w:r>
        <w:rPr>
          <w:rFonts w:ascii="Times New Roman"/>
          <w:b w:val="false"/>
          <w:i w:val="false"/>
          <w:color w:val="000000"/>
          <w:sz w:val="28"/>
        </w:rPr>
        <w:t xml:space="preserve">жауапкершілік алуды белгілейді; </w:t>
      </w:r>
      <w:r>
        <w:br/>
      </w:r>
      <w:r>
        <w:rPr>
          <w:rFonts w:ascii="Times New Roman"/>
          <w:b w:val="false"/>
          <w:i w:val="false"/>
          <w:color w:val="000000"/>
          <w:sz w:val="28"/>
        </w:rPr>
        <w:t xml:space="preserve">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xml:space="preserve">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p>
    <w:bookmarkEnd w:id="7"/>
    <w:bookmarkStart w:name="z70" w:id="8"/>
    <w:p>
      <w:pPr>
        <w:spacing w:after="0"/>
        <w:ind w:left="0"/>
        <w:jc w:val="left"/>
      </w:pPr>
      <w:r>
        <w:rPr>
          <w:rFonts w:ascii="Times New Roman"/>
          <w:b/>
          <w:i w:val="false"/>
          <w:color w:val="000000"/>
        </w:rPr>
        <w:t xml:space="preserve"> 4. Мемлекеттік органның мүлкі</w:t>
      </w:r>
    </w:p>
    <w:bookmarkEnd w:id="8"/>
    <w:bookmarkStart w:name="z71" w:id="9"/>
    <w:p>
      <w:pPr>
        <w:spacing w:after="0"/>
        <w:ind w:left="0"/>
        <w:jc w:val="both"/>
      </w:pPr>
      <w:r>
        <w:rPr>
          <w:rFonts w:ascii="Times New Roman"/>
          <w:b w:val="false"/>
          <w:i w:val="false"/>
          <w:color w:val="000000"/>
          <w:sz w:val="28"/>
        </w:rPr>
        <w:t>
      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xml:space="preserve">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w:t>
      </w:r>
      <w:r>
        <w:rPr>
          <w:rFonts w:ascii="Times New Roman"/>
          <w:b w:val="false"/>
          <w:i w:val="false"/>
          <w:color w:val="000000"/>
          <w:sz w:val="28"/>
        </w:rPr>
        <w:t>24. Бөлімге бекітілген мүлік қалалық коммуналдық меншікке жатады.</w:t>
      </w:r>
      <w:r>
        <w:br/>
      </w:r>
      <w:r>
        <w:rPr>
          <w:rFonts w:ascii="Times New Roman"/>
          <w:b w:val="false"/>
          <w:i w:val="false"/>
          <w:color w:val="000000"/>
          <w:sz w:val="28"/>
        </w:rPr>
        <w:t xml:space="preserve">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75" w:id="10"/>
    <w:p>
      <w:pPr>
        <w:spacing w:after="0"/>
        <w:ind w:left="0"/>
        <w:jc w:val="left"/>
      </w:pPr>
      <w:r>
        <w:rPr>
          <w:rFonts w:ascii="Times New Roman"/>
          <w:b/>
          <w:i w:val="false"/>
          <w:color w:val="000000"/>
        </w:rPr>
        <w:t xml:space="preserve"> 5. Мемлекеттік органды қайта ұйымдастыру және тарату</w:t>
      </w:r>
    </w:p>
    <w:bookmarkEnd w:id="10"/>
    <w:bookmarkStart w:name="z76" w:id="11"/>
    <w:p>
      <w:pPr>
        <w:spacing w:after="0"/>
        <w:ind w:left="0"/>
        <w:jc w:val="both"/>
      </w:pPr>
      <w:r>
        <w:rPr>
          <w:rFonts w:ascii="Times New Roman"/>
          <w:b w:val="false"/>
          <w:i w:val="false"/>
          <w:color w:val="000000"/>
          <w:sz w:val="28"/>
        </w:rPr>
        <w:t xml:space="preserve">
      26. Бөлімді қайта ұйымдастыру және тарату Қазақстан Республикасының заңнамасына сәйкес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