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f1af" w14:textId="199f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мәслихаттың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2015 жылғы 15 мамырдағы № 43-262 шешімі. Алматы облысы Әділет департаментінде 2015 жылы 23 маусымда № 3243 болып тіркелді. Күші жойылды - Алматы облысы Талғар аудандық мәслихатының 2016 жылғы 20 мамырдағы № 4-23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аудандық мәслихатының 20.05.2016 </w:t>
      </w:r>
      <w:r>
        <w:rPr>
          <w:rFonts w:ascii="Times New Roman"/>
          <w:b w:val="false"/>
          <w:i w:val="false"/>
          <w:color w:val="ff0000"/>
          <w:sz w:val="28"/>
        </w:rPr>
        <w:t>№ 4-23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"Талғар аудандық мәслихаттың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басшысына (келісім бойынша Өмірзақов А.Н.)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Өмірзақов Алмас Нұрдәулетұлына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Т.Бәсібекова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Д.Теберіков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2015 жылғы 15 мамырдағы "Талғар аудандық мәслихаттың аппараты" мемлекеттік мекемесінің Ережесін.бекіту туралы" № 43-262 шешімімен бекітілген қосымша</w:t>
            </w:r>
          </w:p>
        </w:tc>
      </w:tr>
    </w:tbl>
    <w:bookmarkStart w:name="z13" w:id="0"/>
    <w:p>
      <w:pPr>
        <w:spacing w:after="0"/>
        <w:ind w:left="0"/>
        <w:jc w:val="left"/>
      </w:pPr>
      <w:r>
        <w:rPr>
          <w:rFonts w:ascii="Times New Roman"/>
          <w:b/>
          <w:i w:val="false"/>
          <w:color w:val="000000"/>
        </w:rPr>
        <w:t xml:space="preserve"> "Талғар аудандық мәслихаттың аппараты"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аудандық мәслихаттың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"Талғар аудандық мәслихаттың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"Талғар аудандық мәслихаттың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"Талғар аудандық мәслихаттың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"Талғар аудандық мәслихаттың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"Талғар аудандық мәслихаттың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"Талғар аудандық мәслихаттың аппараты" мемлекеттік мекемесі өз құзыретінің мәселелері бойынша заңнамада белгіленген тәртіппен "Талғар аудандық мәслихаттың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"Талғар аудандық мәслихаттың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041600, Қазақстан Республикасы, Алматы облысы, Талғар ауданы, Талғар қаласы, Қонаев көшесі, №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"Талғар аудандық мәслихаттың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"Талғар аудандық мәслихаттың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"Талғар аудандық мәслихаттың аппараты" мемлекеттік мекемесінің қызметін қаржыландыру ауданның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"Талғар аудандық мәслихаттың аппараты" мемлекеттік мекемесіне кәсіпкерлік субъектілерімен "Талғар аудандық мәслихаттың аппараты" мемлекеттік мекемесінің функциялары болып табылатын міндеттерді орындау тұрғысында шарттық қатынастарға түсуге тыйым салынады. Егер "Талғар аудандық мәслихаттың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бюджеттік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"Талғар аудандық мәслихаттың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"Талғар аудандық мәслихаттың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айқындалған өзге де өкілеттіктерді жүзеге асыру.</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"Талғар аудандық мәслихаттың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"Талғар аудандық мәслихаттың аппараты" мемлекеттік мекемесі басшылықты "Талғар аудандық мәслихаттың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19. "Талғар аудандық мәслихаттың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"Талғар аудандық мәслихаттың аппараты" мемлекеттік мекемесінің мәслихат хатшысының орынбасарлары жоқ.</w:t>
      </w:r>
      <w:r>
        <w:br/>
      </w:r>
      <w:r>
        <w:rPr>
          <w:rFonts w:ascii="Times New Roman"/>
          <w:b w:val="false"/>
          <w:i w:val="false"/>
          <w:color w:val="000000"/>
          <w:sz w:val="28"/>
        </w:rPr>
        <w:t>
      </w:t>
      </w:r>
      <w:r>
        <w:rPr>
          <w:rFonts w:ascii="Times New Roman"/>
          <w:b w:val="false"/>
          <w:i w:val="false"/>
          <w:color w:val="000000"/>
          <w:sz w:val="28"/>
        </w:rPr>
        <w:t>21. "Талғар аудандық мәслихаттың аппараты" мемлекеттік мекемесінің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"Талғар аудандық мәслихаттың аппараты" мемлекеттік мекемесінің мәслихат хатшысы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"Талғар аудандық мәслихаттың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"Талғар аудандық мәслихаттың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"Талғар аудандық мәслихаттың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"Талғар аудандық мәслихаттың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"Талғар аудандық мәслихаттың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"Талғар ауданы мәслихаттың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"Талғар аудандық мәслихаттың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"Талғар аудандық мәслихаттың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