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2dd1" w14:textId="c802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14 қазандағы № 545 қаулысы. Алматы облысы Әділет департаментінде 2015 жылы 12 қарашада № 3545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"Сарқан аудандық ауыл шаруашылығы бөлімі" мемлекеттік мекемесінің басшысы Мукашев Нуртолеу Тулевовичке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Сәрсембаев Азамат Сламжанұлына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Қошанбеков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14 қазандағы № 545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аудандық ауыл шаруашылығы бөлімі"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аудандық ауыл шаруашылығы бөлімі" мемлекеттік мекемесі (бұдан әрі – 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041500, Қазақстан Республикасы, Алматы облысы, Сарқан ауданы, Сарқан қаласы, Тәуелсіздік көшесі, № 111.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"Сарқан аудандық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мiндеттерi</w:t>
      </w:r>
    </w:p>
    <w:bookmarkEnd w:id="4"/>
    <w:bookmarkStart w:name="z28" w:id="5"/>
    <w:p>
      <w:pPr>
        <w:spacing w:after="0"/>
        <w:ind w:left="0"/>
        <w:jc w:val="both"/>
      </w:pPr>
      <w:r>
        <w:rPr>
          <w:rFonts w:ascii="Times New Roman"/>
          <w:b w:val="false"/>
          <w:i w:val="false"/>
          <w:color w:val="000000"/>
          <w:sz w:val="28"/>
        </w:rPr>
        <w:t>
      14. Бөлімнің миссиясы: ауыл шаруашылық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Сарқан ауданының азық-түлік қауіпсіздігін қамтамасыз етуді ұйымдастыру; </w:t>
      </w:r>
      <w:r>
        <w:br/>
      </w:r>
      <w:r>
        <w:rPr>
          <w:rFonts w:ascii="Times New Roman"/>
          <w:b w:val="false"/>
          <w:i w:val="false"/>
          <w:color w:val="000000"/>
          <w:sz w:val="28"/>
        </w:rPr>
        <w:t>
      </w:t>
      </w:r>
      <w:r>
        <w:rPr>
          <w:rFonts w:ascii="Times New Roman"/>
          <w:b w:val="false"/>
          <w:i w:val="false"/>
          <w:color w:val="000000"/>
          <w:sz w:val="28"/>
        </w:rPr>
        <w:t xml:space="preserve">2) агроөнеркәсiптiк кешенді тұрақты экономикалық және әлеуметтік дамытуды қамтамасыз ету; </w:t>
      </w:r>
      <w:r>
        <w:br/>
      </w:r>
      <w:r>
        <w:rPr>
          <w:rFonts w:ascii="Times New Roman"/>
          <w:b w:val="false"/>
          <w:i w:val="false"/>
          <w:color w:val="000000"/>
          <w:sz w:val="28"/>
        </w:rPr>
        <w:t>
      </w:t>
      </w:r>
      <w:r>
        <w:rPr>
          <w:rFonts w:ascii="Times New Roman"/>
          <w:b w:val="false"/>
          <w:i w:val="false"/>
          <w:color w:val="000000"/>
          <w:sz w:val="28"/>
        </w:rPr>
        <w:t xml:space="preserve">3) 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заңнамасына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xml:space="preserve">2) ауылдық аумақтарды дамытудың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3) агроөнеркәсiптiк кешен мен ауылдық аумақтар саласында жедел ақпарат жинауды жүргізу және оны облыстың жергілікті атқарушы органына (әкімдігіне) беру; </w:t>
      </w:r>
      <w:r>
        <w:br/>
      </w:r>
      <w:r>
        <w:rPr>
          <w:rFonts w:ascii="Times New Roman"/>
          <w:b w:val="false"/>
          <w:i w:val="false"/>
          <w:color w:val="000000"/>
          <w:sz w:val="28"/>
        </w:rPr>
        <w:t>
      </w:t>
      </w:r>
      <w:r>
        <w:rPr>
          <w:rFonts w:ascii="Times New Roman"/>
          <w:b w:val="false"/>
          <w:i w:val="false"/>
          <w:color w:val="000000"/>
          <w:sz w:val="28"/>
        </w:rPr>
        <w:t>4) Сарқан ауданында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5) агроөнеркәсіптік кешенді және ауылдық аумақтарды дамытудың экономикалық және әлеуметтік бағдарламаларын әзірлеу;</w:t>
      </w:r>
      <w:r>
        <w:br/>
      </w:r>
      <w:r>
        <w:rPr>
          <w:rFonts w:ascii="Times New Roman"/>
          <w:b w:val="false"/>
          <w:i w:val="false"/>
          <w:color w:val="000000"/>
          <w:sz w:val="28"/>
        </w:rPr>
        <w:t>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p>
    <w:bookmarkEnd w:id="5"/>
    <w:bookmarkStart w:name="z47" w:id="6"/>
    <w:p>
      <w:pPr>
        <w:spacing w:after="0"/>
        <w:ind w:left="0"/>
        <w:jc w:val="left"/>
      </w:pPr>
      <w:r>
        <w:rPr>
          <w:rFonts w:ascii="Times New Roman"/>
          <w:b/>
          <w:i w:val="false"/>
          <w:color w:val="000000"/>
        </w:rPr>
        <w:t xml:space="preserve"> 3. Мемлекеттік органның қызметiн ұйымдастыру</w:t>
      </w:r>
    </w:p>
    <w:bookmarkEnd w:id="6"/>
    <w:bookmarkStart w:name="z48"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бiрiншi басшысын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 xml:space="preserve">22. Бірінші басшы өз орынбасарының өкілеттіктерін қолданыстағы заңнамаға сәйкес белгілейді. </w:t>
      </w:r>
    </w:p>
    <w:bookmarkEnd w:id="7"/>
    <w:bookmarkStart w:name="z61" w:id="8"/>
    <w:p>
      <w:pPr>
        <w:spacing w:after="0"/>
        <w:ind w:left="0"/>
        <w:jc w:val="left"/>
      </w:pPr>
      <w:r>
        <w:rPr>
          <w:rFonts w:ascii="Times New Roman"/>
          <w:b/>
          <w:i w:val="false"/>
          <w:color w:val="000000"/>
        </w:rPr>
        <w:t xml:space="preserve"> 4. Мемлекеттік органның мүлкi</w:t>
      </w:r>
    </w:p>
    <w:bookmarkEnd w:id="8"/>
    <w:bookmarkStart w:name="z62" w:id="9"/>
    <w:p>
      <w:pPr>
        <w:spacing w:after="0"/>
        <w:ind w:left="0"/>
        <w:jc w:val="both"/>
      </w:pPr>
      <w:r>
        <w:rPr>
          <w:rFonts w:ascii="Times New Roman"/>
          <w:b w:val="false"/>
          <w:i w:val="false"/>
          <w:color w:val="000000"/>
          <w:sz w:val="28"/>
        </w:rPr>
        <w:t>
      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7" w:id="11"/>
    <w:p>
      <w:pPr>
        <w:spacing w:after="0"/>
        <w:ind w:left="0"/>
        <w:jc w:val="both"/>
      </w:pPr>
      <w:r>
        <w:rPr>
          <w:rFonts w:ascii="Times New Roman"/>
          <w:b w:val="false"/>
          <w:i w:val="false"/>
          <w:color w:val="000000"/>
          <w:sz w:val="28"/>
        </w:rPr>
        <w:t>
      26. Бөлімді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