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d31a" w14:textId="f4fd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24 шілдедегі № 364 қаулысы. Алматы облысының Әділет департаментінде 2015 жылы 17 тамызда № 3345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кәсіпкерлік бөлімі" мемлекеттік мекемесінің басшысы ИбраеваТоғжан Қалқаманқызына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Сарқан ауданы әкімінің орынбасары Разбеков Марат Мелісұлына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24 шілдедегі № 364 қаулысымен бекітілген қосымша</w:t>
            </w:r>
          </w:p>
        </w:tc>
      </w:tr>
    </w:tbl>
    <w:bookmarkStart w:name="z11" w:id="1"/>
    <w:p>
      <w:pPr>
        <w:spacing w:after="0"/>
        <w:ind w:left="0"/>
        <w:jc w:val="both"/>
      </w:pPr>
      <w:r>
        <w:rPr>
          <w:rFonts w:ascii="Times New Roman"/>
          <w:b w:val="false"/>
          <w:i w:val="false"/>
          <w:color w:val="000000"/>
          <w:sz w:val="28"/>
        </w:rPr>
        <w:t xml:space="preserve">
       </w:t>
      </w:r>
    </w:p>
    <w:bookmarkEnd w:id="1"/>
    <w:bookmarkStart w:name="z12" w:id="2"/>
    <w:p>
      <w:pPr>
        <w:spacing w:after="0"/>
        <w:ind w:left="0"/>
        <w:jc w:val="left"/>
      </w:pPr>
      <w:r>
        <w:rPr>
          <w:rFonts w:ascii="Times New Roman"/>
          <w:b/>
          <w:i w:val="false"/>
          <w:color w:val="000000"/>
        </w:rPr>
        <w:t xml:space="preserve"> "Сарқан аудандық кәсіпкерлік бөлімі" мемлекеттік мекемесі туралы Ереже </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"Сарқан аудандық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аудандық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w:t>
      </w:r>
      <w:r>
        <w:rPr>
          <w:rFonts w:ascii="Times New Roman"/>
          <w:b w:val="false"/>
          <w:i w:val="false"/>
          <w:color w:val="000000"/>
          <w:sz w:val="28"/>
        </w:rPr>
        <w:t xml:space="preserve">табылатын міндеттерді орындау тұрғысында шарттық қатынастарға түсуге </w:t>
      </w:r>
      <w:r>
        <w:rPr>
          <w:rFonts w:ascii="Times New Roman"/>
          <w:b w:val="false"/>
          <w:i w:val="false"/>
          <w:color w:val="000000"/>
          <w:sz w:val="28"/>
        </w:rPr>
        <w:t>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
    <w:bookmarkStart w:name="z29" w:id="5"/>
    <w:p>
      <w:pPr>
        <w:spacing w:after="0"/>
        <w:ind w:left="0"/>
        <w:jc w:val="left"/>
      </w:pPr>
      <w:r>
        <w:rPr>
          <w:rFonts w:ascii="Times New Roman"/>
          <w:b/>
          <w:i w:val="false"/>
          <w:color w:val="000000"/>
        </w:rPr>
        <w:t xml:space="preserve"> 2. Бөлімнің миссиясы, функциялары, құқықтары мен мiндеттерi</w:t>
      </w:r>
    </w:p>
    <w:bookmarkEnd w:id="5"/>
    <w:bookmarkStart w:name="z30" w:id="6"/>
    <w:p>
      <w:pPr>
        <w:spacing w:after="0"/>
        <w:ind w:left="0"/>
        <w:jc w:val="both"/>
      </w:pPr>
      <w:r>
        <w:rPr>
          <w:rFonts w:ascii="Times New Roman"/>
          <w:b w:val="false"/>
          <w:i w:val="false"/>
          <w:color w:val="000000"/>
          <w:sz w:val="28"/>
        </w:rPr>
        <w:t>
      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мен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сарапшылық кеңестердiң қызметiн ұйымдастыру;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заңнамасына сәйкес өз құзыреті шегінде өзге де құқықтар мен міндеттерді жүзеге асыру. </w:t>
      </w:r>
    </w:p>
    <w:bookmarkEnd w:id="6"/>
    <w:bookmarkStart w:name="z50" w:id="7"/>
    <w:p>
      <w:pPr>
        <w:spacing w:after="0"/>
        <w:ind w:left="0"/>
        <w:jc w:val="left"/>
      </w:pPr>
      <w:r>
        <w:rPr>
          <w:rFonts w:ascii="Times New Roman"/>
          <w:b/>
          <w:i w:val="false"/>
          <w:color w:val="000000"/>
        </w:rPr>
        <w:t xml:space="preserve"> 3. Бөлімнің қызметiн ұйымдастыру</w:t>
      </w:r>
    </w:p>
    <w:bookmarkEnd w:id="7"/>
    <w:bookmarkStart w:name="z51" w:id="8"/>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w:t>
      </w:r>
      <w:r>
        <w:rPr>
          <w:rFonts w:ascii="Times New Roman"/>
          <w:b w:val="false"/>
          <w:i w:val="false"/>
          <w:color w:val="000000"/>
          <w:sz w:val="28"/>
        </w:rPr>
        <w:t xml:space="preserve">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бiрiншi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p>
    <w:bookmarkEnd w:id="8"/>
    <w:bookmarkStart w:name="z64" w:id="9"/>
    <w:p>
      <w:pPr>
        <w:spacing w:after="0"/>
        <w:ind w:left="0"/>
        <w:jc w:val="left"/>
      </w:pPr>
      <w:r>
        <w:rPr>
          <w:rFonts w:ascii="Times New Roman"/>
          <w:b/>
          <w:i w:val="false"/>
          <w:color w:val="000000"/>
        </w:rPr>
        <w:t xml:space="preserve"> 4. Бөлімнің мүлкi</w:t>
      </w:r>
    </w:p>
    <w:bookmarkEnd w:id="9"/>
    <w:bookmarkStart w:name="z65" w:id="1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0"/>
    <w:bookmarkStart w:name="z69" w:id="11"/>
    <w:p>
      <w:pPr>
        <w:spacing w:after="0"/>
        <w:ind w:left="0"/>
        <w:jc w:val="left"/>
      </w:pPr>
      <w:r>
        <w:rPr>
          <w:rFonts w:ascii="Times New Roman"/>
          <w:b/>
          <w:i w:val="false"/>
          <w:color w:val="000000"/>
        </w:rPr>
        <w:t xml:space="preserve"> 5. Бөлімді қайта ұйымдастыру және тарату</w:t>
      </w:r>
    </w:p>
    <w:bookmarkEnd w:id="11"/>
    <w:bookmarkStart w:name="z70" w:id="1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